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1F5" w:rsidRPr="00B80848" w:rsidRDefault="0075693F">
      <w:pPr>
        <w:pStyle w:val="Title"/>
        <w:rPr>
          <w:sz w:val="40"/>
          <w:lang w:val="en-GB"/>
        </w:rPr>
      </w:pPr>
      <w:fldSimple w:instr=" TITLE  \* MERGEFORMAT ">
        <w:r w:rsidR="001C2C6E" w:rsidRPr="001C2C6E">
          <w:rPr>
            <w:sz w:val="40"/>
            <w:lang w:val="en-GB"/>
          </w:rPr>
          <w:t>Policy on vetting identity by a Trusted Third Party</w:t>
        </w:r>
      </w:fldSimple>
    </w:p>
    <w:p w:rsidR="005B41F5" w:rsidRPr="00B80848" w:rsidRDefault="005B41F5">
      <w:pPr>
        <w:rPr>
          <w:lang w:val="en-GB"/>
        </w:rPr>
      </w:pPr>
    </w:p>
    <w:p w:rsidR="005B41F5" w:rsidRPr="00B80848" w:rsidRDefault="005B41F5">
      <w:pPr>
        <w:rPr>
          <w:lang w:val="en-GB"/>
        </w:rPr>
      </w:pPr>
    </w:p>
    <w:p w:rsidR="005B41F5" w:rsidRPr="00B80848" w:rsidRDefault="00407A1E">
      <w:pPr>
        <w:rPr>
          <w:b/>
          <w:bCs/>
          <w:lang w:val="en-GB"/>
        </w:rPr>
      </w:pPr>
      <w:r w:rsidRPr="00B80848">
        <w:rPr>
          <w:b/>
          <w:bCs/>
          <w:lang w:val="en-GB"/>
        </w:rPr>
        <w:t>Abstract</w:t>
      </w:r>
    </w:p>
    <w:p w:rsidR="00C82EA4" w:rsidRPr="00B80848" w:rsidRDefault="00C82EA4" w:rsidP="00C82EA4">
      <w:pPr>
        <w:rPr>
          <w:lang w:val="en-GB"/>
        </w:rPr>
      </w:pPr>
      <w:r w:rsidRPr="00B80848">
        <w:rPr>
          <w:lang w:val="en-GB"/>
        </w:rPr>
        <w:t xml:space="preserve">This Certificate Policy defines a policy </w:t>
      </w:r>
      <w:r>
        <w:rPr>
          <w:lang w:val="en-GB"/>
        </w:rPr>
        <w:t xml:space="preserve">where the </w:t>
      </w:r>
    </w:p>
    <w:p w:rsidR="005B41F5" w:rsidRPr="00B80848" w:rsidRDefault="005B41F5">
      <w:pPr>
        <w:rPr>
          <w:lang w:val="en-GB"/>
        </w:rPr>
      </w:pPr>
    </w:p>
    <w:p w:rsidR="005B41F5" w:rsidRPr="00B80848" w:rsidRDefault="00407A1E">
      <w:pPr>
        <w:rPr>
          <w:b/>
          <w:bCs/>
          <w:lang w:val="en-GB"/>
        </w:rPr>
      </w:pPr>
      <w:r w:rsidRPr="00B80848">
        <w:rPr>
          <w:b/>
          <w:bCs/>
          <w:lang w:val="en-GB"/>
        </w:rPr>
        <w:t>Table of Contents</w:t>
      </w:r>
    </w:p>
    <w:p w:rsidR="005B41F5" w:rsidRPr="00B80848" w:rsidRDefault="005B41F5">
      <w:pPr>
        <w:rPr>
          <w:lang w:val="en-GB"/>
        </w:rPr>
      </w:pPr>
    </w:p>
    <w:p w:rsidR="001C2C6E" w:rsidRDefault="0075693F">
      <w:pPr>
        <w:pStyle w:val="TOC1"/>
        <w:tabs>
          <w:tab w:val="left" w:pos="400"/>
          <w:tab w:val="right" w:leader="dot" w:pos="8303"/>
        </w:tabs>
        <w:rPr>
          <w:rFonts w:asciiTheme="minorHAnsi" w:eastAsiaTheme="minorEastAsia" w:hAnsiTheme="minorHAnsi" w:cstheme="minorBidi"/>
          <w:noProof/>
          <w:spacing w:val="0"/>
          <w:sz w:val="22"/>
          <w:szCs w:val="22"/>
        </w:rPr>
      </w:pPr>
      <w:r w:rsidRPr="00B80848">
        <w:rPr>
          <w:lang w:val="en-GB"/>
        </w:rPr>
        <w:fldChar w:fldCharType="begin"/>
      </w:r>
      <w:r w:rsidR="00407A1E" w:rsidRPr="00B80848">
        <w:rPr>
          <w:lang w:val="en-GB"/>
        </w:rPr>
        <w:instrText xml:space="preserve"> TOC \o "2-3" \h \z \t "Heading 1,1" </w:instrText>
      </w:r>
      <w:r w:rsidRPr="00B80848">
        <w:rPr>
          <w:lang w:val="en-GB"/>
        </w:rPr>
        <w:fldChar w:fldCharType="separate"/>
      </w:r>
      <w:hyperlink w:anchor="_Toc199662408" w:history="1">
        <w:r w:rsidR="001C2C6E" w:rsidRPr="000B66EB">
          <w:rPr>
            <w:rStyle w:val="Hyperlink"/>
            <w:noProof/>
            <w:lang w:val="en-GB"/>
          </w:rPr>
          <w:t>1</w:t>
        </w:r>
        <w:r w:rsidR="001C2C6E">
          <w:rPr>
            <w:rFonts w:asciiTheme="minorHAnsi" w:eastAsiaTheme="minorEastAsia" w:hAnsiTheme="minorHAnsi" w:cstheme="minorBidi"/>
            <w:noProof/>
            <w:spacing w:val="0"/>
            <w:sz w:val="22"/>
            <w:szCs w:val="22"/>
          </w:rPr>
          <w:tab/>
        </w:r>
        <w:r w:rsidR="001C2C6E" w:rsidRPr="000B66EB">
          <w:rPr>
            <w:rStyle w:val="Hyperlink"/>
            <w:noProof/>
            <w:lang w:val="en-GB"/>
          </w:rPr>
          <w:t>Introduction</w:t>
        </w:r>
        <w:r w:rsidR="001C2C6E">
          <w:rPr>
            <w:noProof/>
            <w:webHidden/>
          </w:rPr>
          <w:tab/>
        </w:r>
        <w:r w:rsidR="001C2C6E">
          <w:rPr>
            <w:noProof/>
            <w:webHidden/>
          </w:rPr>
          <w:fldChar w:fldCharType="begin"/>
        </w:r>
        <w:r w:rsidR="001C2C6E">
          <w:rPr>
            <w:noProof/>
            <w:webHidden/>
          </w:rPr>
          <w:instrText xml:space="preserve"> PAGEREF _Toc199662408 \h </w:instrText>
        </w:r>
        <w:r w:rsidR="001C2C6E">
          <w:rPr>
            <w:noProof/>
            <w:webHidden/>
          </w:rPr>
        </w:r>
        <w:r w:rsidR="001C2C6E">
          <w:rPr>
            <w:noProof/>
            <w:webHidden/>
          </w:rPr>
          <w:fldChar w:fldCharType="separate"/>
        </w:r>
        <w:r w:rsidR="001C2C6E">
          <w:rPr>
            <w:noProof/>
            <w:webHidden/>
          </w:rPr>
          <w:t>2</w:t>
        </w:r>
        <w:r w:rsidR="001C2C6E">
          <w:rPr>
            <w:noProof/>
            <w:webHidden/>
          </w:rPr>
          <w:fldChar w:fldCharType="end"/>
        </w:r>
      </w:hyperlink>
    </w:p>
    <w:p w:rsidR="001C2C6E" w:rsidRDefault="001C2C6E">
      <w:pPr>
        <w:pStyle w:val="TOC2"/>
        <w:tabs>
          <w:tab w:val="left" w:pos="800"/>
          <w:tab w:val="right" w:leader="dot" w:pos="8303"/>
        </w:tabs>
        <w:rPr>
          <w:rFonts w:asciiTheme="minorHAnsi" w:eastAsiaTheme="minorEastAsia" w:hAnsiTheme="minorHAnsi" w:cstheme="minorBidi"/>
          <w:noProof/>
          <w:spacing w:val="0"/>
          <w:sz w:val="22"/>
          <w:szCs w:val="22"/>
        </w:rPr>
      </w:pPr>
      <w:hyperlink w:anchor="_Toc199662409" w:history="1">
        <w:r w:rsidRPr="000B66EB">
          <w:rPr>
            <w:rStyle w:val="Hyperlink"/>
            <w:noProof/>
            <w:lang w:val="en-GB"/>
          </w:rPr>
          <w:t>1.1</w:t>
        </w:r>
        <w:r>
          <w:rPr>
            <w:rFonts w:asciiTheme="minorHAnsi" w:eastAsiaTheme="minorEastAsia" w:hAnsiTheme="minorHAnsi" w:cstheme="minorBidi"/>
            <w:noProof/>
            <w:spacing w:val="0"/>
            <w:sz w:val="22"/>
            <w:szCs w:val="22"/>
          </w:rPr>
          <w:tab/>
        </w:r>
        <w:r w:rsidRPr="000B66EB">
          <w:rPr>
            <w:rStyle w:val="Hyperlink"/>
            <w:noProof/>
            <w:lang w:val="en-GB"/>
          </w:rPr>
          <w:t>Overview</w:t>
        </w:r>
        <w:r>
          <w:rPr>
            <w:noProof/>
            <w:webHidden/>
          </w:rPr>
          <w:tab/>
        </w:r>
        <w:r>
          <w:rPr>
            <w:noProof/>
            <w:webHidden/>
          </w:rPr>
          <w:fldChar w:fldCharType="begin"/>
        </w:r>
        <w:r>
          <w:rPr>
            <w:noProof/>
            <w:webHidden/>
          </w:rPr>
          <w:instrText xml:space="preserve"> PAGEREF _Toc199662409 \h </w:instrText>
        </w:r>
        <w:r>
          <w:rPr>
            <w:noProof/>
            <w:webHidden/>
          </w:rPr>
        </w:r>
        <w:r>
          <w:rPr>
            <w:noProof/>
            <w:webHidden/>
          </w:rPr>
          <w:fldChar w:fldCharType="separate"/>
        </w:r>
        <w:r>
          <w:rPr>
            <w:noProof/>
            <w:webHidden/>
          </w:rPr>
          <w:t>2</w:t>
        </w:r>
        <w:r>
          <w:rPr>
            <w:noProof/>
            <w:webHidden/>
          </w:rPr>
          <w:fldChar w:fldCharType="end"/>
        </w:r>
      </w:hyperlink>
    </w:p>
    <w:p w:rsidR="001C2C6E" w:rsidRDefault="001C2C6E">
      <w:pPr>
        <w:pStyle w:val="TOC2"/>
        <w:tabs>
          <w:tab w:val="left" w:pos="800"/>
          <w:tab w:val="right" w:leader="dot" w:pos="8303"/>
        </w:tabs>
        <w:rPr>
          <w:rFonts w:asciiTheme="minorHAnsi" w:eastAsiaTheme="minorEastAsia" w:hAnsiTheme="minorHAnsi" w:cstheme="minorBidi"/>
          <w:noProof/>
          <w:spacing w:val="0"/>
          <w:sz w:val="22"/>
          <w:szCs w:val="22"/>
        </w:rPr>
      </w:pPr>
      <w:hyperlink w:anchor="_Toc199662410" w:history="1">
        <w:r w:rsidRPr="000B66EB">
          <w:rPr>
            <w:rStyle w:val="Hyperlink"/>
            <w:noProof/>
            <w:lang w:val="en-GB"/>
          </w:rPr>
          <w:t>1.2</w:t>
        </w:r>
        <w:r>
          <w:rPr>
            <w:rFonts w:asciiTheme="minorHAnsi" w:eastAsiaTheme="minorEastAsia" w:hAnsiTheme="minorHAnsi" w:cstheme="minorBidi"/>
            <w:noProof/>
            <w:spacing w:val="0"/>
            <w:sz w:val="22"/>
            <w:szCs w:val="22"/>
          </w:rPr>
          <w:tab/>
        </w:r>
        <w:r w:rsidRPr="000B66EB">
          <w:rPr>
            <w:rStyle w:val="Hyperlink"/>
            <w:noProof/>
            <w:lang w:val="en-GB"/>
          </w:rPr>
          <w:t>Document name and identification</w:t>
        </w:r>
        <w:r>
          <w:rPr>
            <w:noProof/>
            <w:webHidden/>
          </w:rPr>
          <w:tab/>
        </w:r>
        <w:r>
          <w:rPr>
            <w:noProof/>
            <w:webHidden/>
          </w:rPr>
          <w:fldChar w:fldCharType="begin"/>
        </w:r>
        <w:r>
          <w:rPr>
            <w:noProof/>
            <w:webHidden/>
          </w:rPr>
          <w:instrText xml:space="preserve"> PAGEREF _Toc199662410 \h </w:instrText>
        </w:r>
        <w:r>
          <w:rPr>
            <w:noProof/>
            <w:webHidden/>
          </w:rPr>
        </w:r>
        <w:r>
          <w:rPr>
            <w:noProof/>
            <w:webHidden/>
          </w:rPr>
          <w:fldChar w:fldCharType="separate"/>
        </w:r>
        <w:r>
          <w:rPr>
            <w:noProof/>
            <w:webHidden/>
          </w:rPr>
          <w:t>2</w:t>
        </w:r>
        <w:r>
          <w:rPr>
            <w:noProof/>
            <w:webHidden/>
          </w:rPr>
          <w:fldChar w:fldCharType="end"/>
        </w:r>
      </w:hyperlink>
    </w:p>
    <w:p w:rsidR="001C2C6E" w:rsidRDefault="001C2C6E">
      <w:pPr>
        <w:pStyle w:val="TOC2"/>
        <w:tabs>
          <w:tab w:val="left" w:pos="800"/>
          <w:tab w:val="right" w:leader="dot" w:pos="8303"/>
        </w:tabs>
        <w:rPr>
          <w:rFonts w:asciiTheme="minorHAnsi" w:eastAsiaTheme="minorEastAsia" w:hAnsiTheme="minorHAnsi" w:cstheme="minorBidi"/>
          <w:noProof/>
          <w:spacing w:val="0"/>
          <w:sz w:val="22"/>
          <w:szCs w:val="22"/>
        </w:rPr>
      </w:pPr>
      <w:hyperlink w:anchor="_Toc199662411" w:history="1">
        <w:r w:rsidRPr="000B66EB">
          <w:rPr>
            <w:rStyle w:val="Hyperlink"/>
            <w:noProof/>
            <w:lang w:val="en-GB"/>
          </w:rPr>
          <w:t>1.5</w:t>
        </w:r>
        <w:r>
          <w:rPr>
            <w:rFonts w:asciiTheme="minorHAnsi" w:eastAsiaTheme="minorEastAsia" w:hAnsiTheme="minorHAnsi" w:cstheme="minorBidi"/>
            <w:noProof/>
            <w:spacing w:val="0"/>
            <w:sz w:val="22"/>
            <w:szCs w:val="22"/>
          </w:rPr>
          <w:tab/>
        </w:r>
        <w:r w:rsidRPr="000B66EB">
          <w:rPr>
            <w:rStyle w:val="Hyperlink"/>
            <w:noProof/>
            <w:lang w:val="en-GB"/>
          </w:rPr>
          <w:t>Policy Administration</w:t>
        </w:r>
        <w:r>
          <w:rPr>
            <w:noProof/>
            <w:webHidden/>
          </w:rPr>
          <w:tab/>
        </w:r>
        <w:r>
          <w:rPr>
            <w:noProof/>
            <w:webHidden/>
          </w:rPr>
          <w:fldChar w:fldCharType="begin"/>
        </w:r>
        <w:r>
          <w:rPr>
            <w:noProof/>
            <w:webHidden/>
          </w:rPr>
          <w:instrText xml:space="preserve"> PAGEREF _Toc199662411 \h </w:instrText>
        </w:r>
        <w:r>
          <w:rPr>
            <w:noProof/>
            <w:webHidden/>
          </w:rPr>
        </w:r>
        <w:r>
          <w:rPr>
            <w:noProof/>
            <w:webHidden/>
          </w:rPr>
          <w:fldChar w:fldCharType="separate"/>
        </w:r>
        <w:r>
          <w:rPr>
            <w:noProof/>
            <w:webHidden/>
          </w:rPr>
          <w:t>2</w:t>
        </w:r>
        <w:r>
          <w:rPr>
            <w:noProof/>
            <w:webHidden/>
          </w:rPr>
          <w:fldChar w:fldCharType="end"/>
        </w:r>
      </w:hyperlink>
    </w:p>
    <w:p w:rsidR="001C2C6E" w:rsidRDefault="001C2C6E">
      <w:pPr>
        <w:pStyle w:val="TOC3"/>
        <w:tabs>
          <w:tab w:val="left" w:pos="1200"/>
          <w:tab w:val="right" w:leader="dot" w:pos="8303"/>
        </w:tabs>
        <w:rPr>
          <w:rFonts w:asciiTheme="minorHAnsi" w:eastAsiaTheme="minorEastAsia" w:hAnsiTheme="minorHAnsi" w:cstheme="minorBidi"/>
          <w:noProof/>
          <w:spacing w:val="0"/>
          <w:sz w:val="22"/>
          <w:szCs w:val="22"/>
        </w:rPr>
      </w:pPr>
      <w:hyperlink w:anchor="_Toc199662412" w:history="1">
        <w:r w:rsidRPr="000B66EB">
          <w:rPr>
            <w:rStyle w:val="Hyperlink"/>
            <w:noProof/>
            <w:lang w:val="en-GB"/>
          </w:rPr>
          <w:t>1.5.1</w:t>
        </w:r>
        <w:r>
          <w:rPr>
            <w:rFonts w:asciiTheme="minorHAnsi" w:eastAsiaTheme="minorEastAsia" w:hAnsiTheme="minorHAnsi" w:cstheme="minorBidi"/>
            <w:noProof/>
            <w:spacing w:val="0"/>
            <w:sz w:val="22"/>
            <w:szCs w:val="22"/>
          </w:rPr>
          <w:tab/>
        </w:r>
        <w:r w:rsidRPr="000B66EB">
          <w:rPr>
            <w:rStyle w:val="Hyperlink"/>
            <w:noProof/>
            <w:lang w:val="en-GB"/>
          </w:rPr>
          <w:t>Organisation administering the document</w:t>
        </w:r>
        <w:r>
          <w:rPr>
            <w:noProof/>
            <w:webHidden/>
          </w:rPr>
          <w:tab/>
        </w:r>
        <w:r>
          <w:rPr>
            <w:noProof/>
            <w:webHidden/>
          </w:rPr>
          <w:fldChar w:fldCharType="begin"/>
        </w:r>
        <w:r>
          <w:rPr>
            <w:noProof/>
            <w:webHidden/>
          </w:rPr>
          <w:instrText xml:space="preserve"> PAGEREF _Toc199662412 \h </w:instrText>
        </w:r>
        <w:r>
          <w:rPr>
            <w:noProof/>
            <w:webHidden/>
          </w:rPr>
        </w:r>
        <w:r>
          <w:rPr>
            <w:noProof/>
            <w:webHidden/>
          </w:rPr>
          <w:fldChar w:fldCharType="separate"/>
        </w:r>
        <w:r>
          <w:rPr>
            <w:noProof/>
            <w:webHidden/>
          </w:rPr>
          <w:t>2</w:t>
        </w:r>
        <w:r>
          <w:rPr>
            <w:noProof/>
            <w:webHidden/>
          </w:rPr>
          <w:fldChar w:fldCharType="end"/>
        </w:r>
      </w:hyperlink>
    </w:p>
    <w:p w:rsidR="001C2C6E" w:rsidRDefault="001C2C6E">
      <w:pPr>
        <w:pStyle w:val="TOC3"/>
        <w:tabs>
          <w:tab w:val="left" w:pos="1200"/>
          <w:tab w:val="right" w:leader="dot" w:pos="8303"/>
        </w:tabs>
        <w:rPr>
          <w:rFonts w:asciiTheme="minorHAnsi" w:eastAsiaTheme="minorEastAsia" w:hAnsiTheme="minorHAnsi" w:cstheme="minorBidi"/>
          <w:noProof/>
          <w:spacing w:val="0"/>
          <w:sz w:val="22"/>
          <w:szCs w:val="22"/>
        </w:rPr>
      </w:pPr>
      <w:hyperlink w:anchor="_Toc199662413" w:history="1">
        <w:r w:rsidRPr="000B66EB">
          <w:rPr>
            <w:rStyle w:val="Hyperlink"/>
            <w:noProof/>
            <w:lang w:val="en-GB"/>
          </w:rPr>
          <w:t>1.5.2</w:t>
        </w:r>
        <w:r>
          <w:rPr>
            <w:rFonts w:asciiTheme="minorHAnsi" w:eastAsiaTheme="minorEastAsia" w:hAnsiTheme="minorHAnsi" w:cstheme="minorBidi"/>
            <w:noProof/>
            <w:spacing w:val="0"/>
            <w:sz w:val="22"/>
            <w:szCs w:val="22"/>
          </w:rPr>
          <w:tab/>
        </w:r>
        <w:r w:rsidRPr="000B66EB">
          <w:rPr>
            <w:rStyle w:val="Hyperlink"/>
            <w:noProof/>
            <w:lang w:val="en-GB"/>
          </w:rPr>
          <w:t>Contact Person</w:t>
        </w:r>
        <w:r>
          <w:rPr>
            <w:noProof/>
            <w:webHidden/>
          </w:rPr>
          <w:tab/>
        </w:r>
        <w:r>
          <w:rPr>
            <w:noProof/>
            <w:webHidden/>
          </w:rPr>
          <w:fldChar w:fldCharType="begin"/>
        </w:r>
        <w:r>
          <w:rPr>
            <w:noProof/>
            <w:webHidden/>
          </w:rPr>
          <w:instrText xml:space="preserve"> PAGEREF _Toc199662413 \h </w:instrText>
        </w:r>
        <w:r>
          <w:rPr>
            <w:noProof/>
            <w:webHidden/>
          </w:rPr>
        </w:r>
        <w:r>
          <w:rPr>
            <w:noProof/>
            <w:webHidden/>
          </w:rPr>
          <w:fldChar w:fldCharType="separate"/>
        </w:r>
        <w:r>
          <w:rPr>
            <w:noProof/>
            <w:webHidden/>
          </w:rPr>
          <w:t>2</w:t>
        </w:r>
        <w:r>
          <w:rPr>
            <w:noProof/>
            <w:webHidden/>
          </w:rPr>
          <w:fldChar w:fldCharType="end"/>
        </w:r>
      </w:hyperlink>
    </w:p>
    <w:p w:rsidR="001C2C6E" w:rsidRDefault="001C2C6E">
      <w:pPr>
        <w:pStyle w:val="TOC3"/>
        <w:tabs>
          <w:tab w:val="left" w:pos="1200"/>
          <w:tab w:val="right" w:leader="dot" w:pos="8303"/>
        </w:tabs>
        <w:rPr>
          <w:rFonts w:asciiTheme="minorHAnsi" w:eastAsiaTheme="minorEastAsia" w:hAnsiTheme="minorHAnsi" w:cstheme="minorBidi"/>
          <w:noProof/>
          <w:spacing w:val="0"/>
          <w:sz w:val="22"/>
          <w:szCs w:val="22"/>
        </w:rPr>
      </w:pPr>
      <w:hyperlink w:anchor="_Toc199662414" w:history="1">
        <w:r w:rsidRPr="000B66EB">
          <w:rPr>
            <w:rStyle w:val="Hyperlink"/>
            <w:noProof/>
            <w:lang w:val="en-GB"/>
          </w:rPr>
          <w:t>1.5.3</w:t>
        </w:r>
        <w:r>
          <w:rPr>
            <w:rFonts w:asciiTheme="minorHAnsi" w:eastAsiaTheme="minorEastAsia" w:hAnsiTheme="minorHAnsi" w:cstheme="minorBidi"/>
            <w:noProof/>
            <w:spacing w:val="0"/>
            <w:sz w:val="22"/>
            <w:szCs w:val="22"/>
          </w:rPr>
          <w:tab/>
        </w:r>
        <w:r w:rsidRPr="000B66EB">
          <w:rPr>
            <w:rStyle w:val="Hyperlink"/>
            <w:noProof/>
            <w:lang w:val="en-GB"/>
          </w:rPr>
          <w:t>Person determining CPS suitability for the policy</w:t>
        </w:r>
        <w:r>
          <w:rPr>
            <w:noProof/>
            <w:webHidden/>
          </w:rPr>
          <w:tab/>
        </w:r>
        <w:r>
          <w:rPr>
            <w:noProof/>
            <w:webHidden/>
          </w:rPr>
          <w:fldChar w:fldCharType="begin"/>
        </w:r>
        <w:r>
          <w:rPr>
            <w:noProof/>
            <w:webHidden/>
          </w:rPr>
          <w:instrText xml:space="preserve"> PAGEREF _Toc199662414 \h </w:instrText>
        </w:r>
        <w:r>
          <w:rPr>
            <w:noProof/>
            <w:webHidden/>
          </w:rPr>
        </w:r>
        <w:r>
          <w:rPr>
            <w:noProof/>
            <w:webHidden/>
          </w:rPr>
          <w:fldChar w:fldCharType="separate"/>
        </w:r>
        <w:r>
          <w:rPr>
            <w:noProof/>
            <w:webHidden/>
          </w:rPr>
          <w:t>2</w:t>
        </w:r>
        <w:r>
          <w:rPr>
            <w:noProof/>
            <w:webHidden/>
          </w:rPr>
          <w:fldChar w:fldCharType="end"/>
        </w:r>
      </w:hyperlink>
    </w:p>
    <w:p w:rsidR="001C2C6E" w:rsidRDefault="001C2C6E">
      <w:pPr>
        <w:pStyle w:val="TOC3"/>
        <w:tabs>
          <w:tab w:val="left" w:pos="1200"/>
          <w:tab w:val="right" w:leader="dot" w:pos="8303"/>
        </w:tabs>
        <w:rPr>
          <w:rFonts w:asciiTheme="minorHAnsi" w:eastAsiaTheme="minorEastAsia" w:hAnsiTheme="minorHAnsi" w:cstheme="minorBidi"/>
          <w:noProof/>
          <w:spacing w:val="0"/>
          <w:sz w:val="22"/>
          <w:szCs w:val="22"/>
        </w:rPr>
      </w:pPr>
      <w:hyperlink w:anchor="_Toc199662415" w:history="1">
        <w:r w:rsidRPr="000B66EB">
          <w:rPr>
            <w:rStyle w:val="Hyperlink"/>
            <w:noProof/>
            <w:lang w:val="en-GB"/>
          </w:rPr>
          <w:t>1.5.4</w:t>
        </w:r>
        <w:r>
          <w:rPr>
            <w:rFonts w:asciiTheme="minorHAnsi" w:eastAsiaTheme="minorEastAsia" w:hAnsiTheme="minorHAnsi" w:cstheme="minorBidi"/>
            <w:noProof/>
            <w:spacing w:val="0"/>
            <w:sz w:val="22"/>
            <w:szCs w:val="22"/>
          </w:rPr>
          <w:tab/>
        </w:r>
        <w:r w:rsidRPr="000B66EB">
          <w:rPr>
            <w:rStyle w:val="Hyperlink"/>
            <w:noProof/>
            <w:lang w:val="en-GB"/>
          </w:rPr>
          <w:t>CPS approval procedures</w:t>
        </w:r>
        <w:r>
          <w:rPr>
            <w:noProof/>
            <w:webHidden/>
          </w:rPr>
          <w:tab/>
        </w:r>
        <w:r>
          <w:rPr>
            <w:noProof/>
            <w:webHidden/>
          </w:rPr>
          <w:fldChar w:fldCharType="begin"/>
        </w:r>
        <w:r>
          <w:rPr>
            <w:noProof/>
            <w:webHidden/>
          </w:rPr>
          <w:instrText xml:space="preserve"> PAGEREF _Toc199662415 \h </w:instrText>
        </w:r>
        <w:r>
          <w:rPr>
            <w:noProof/>
            <w:webHidden/>
          </w:rPr>
        </w:r>
        <w:r>
          <w:rPr>
            <w:noProof/>
            <w:webHidden/>
          </w:rPr>
          <w:fldChar w:fldCharType="separate"/>
        </w:r>
        <w:r>
          <w:rPr>
            <w:noProof/>
            <w:webHidden/>
          </w:rPr>
          <w:t>2</w:t>
        </w:r>
        <w:r>
          <w:rPr>
            <w:noProof/>
            <w:webHidden/>
          </w:rPr>
          <w:fldChar w:fldCharType="end"/>
        </w:r>
      </w:hyperlink>
    </w:p>
    <w:p w:rsidR="001C2C6E" w:rsidRDefault="001C2C6E">
      <w:pPr>
        <w:pStyle w:val="TOC1"/>
        <w:tabs>
          <w:tab w:val="left" w:pos="400"/>
          <w:tab w:val="right" w:leader="dot" w:pos="8303"/>
        </w:tabs>
        <w:rPr>
          <w:rFonts w:asciiTheme="minorHAnsi" w:eastAsiaTheme="minorEastAsia" w:hAnsiTheme="minorHAnsi" w:cstheme="minorBidi"/>
          <w:noProof/>
          <w:spacing w:val="0"/>
          <w:sz w:val="22"/>
          <w:szCs w:val="22"/>
        </w:rPr>
      </w:pPr>
      <w:hyperlink w:anchor="_Toc199662416" w:history="1">
        <w:r w:rsidRPr="000B66EB">
          <w:rPr>
            <w:rStyle w:val="Hyperlink"/>
            <w:noProof/>
            <w:lang w:val="en-GB"/>
          </w:rPr>
          <w:t>6</w:t>
        </w:r>
        <w:r>
          <w:rPr>
            <w:rFonts w:asciiTheme="minorHAnsi" w:eastAsiaTheme="minorEastAsia" w:hAnsiTheme="minorHAnsi" w:cstheme="minorBidi"/>
            <w:noProof/>
            <w:spacing w:val="0"/>
            <w:sz w:val="22"/>
            <w:szCs w:val="22"/>
          </w:rPr>
          <w:tab/>
        </w:r>
        <w:r w:rsidRPr="000B66EB">
          <w:rPr>
            <w:rStyle w:val="Hyperlink"/>
            <w:noProof/>
            <w:lang w:val="en-GB"/>
          </w:rPr>
          <w:t>Technical Security Controls</w:t>
        </w:r>
        <w:r>
          <w:rPr>
            <w:noProof/>
            <w:webHidden/>
          </w:rPr>
          <w:tab/>
        </w:r>
        <w:r>
          <w:rPr>
            <w:noProof/>
            <w:webHidden/>
          </w:rPr>
          <w:fldChar w:fldCharType="begin"/>
        </w:r>
        <w:r>
          <w:rPr>
            <w:noProof/>
            <w:webHidden/>
          </w:rPr>
          <w:instrText xml:space="preserve"> PAGEREF _Toc199662416 \h </w:instrText>
        </w:r>
        <w:r>
          <w:rPr>
            <w:noProof/>
            <w:webHidden/>
          </w:rPr>
        </w:r>
        <w:r>
          <w:rPr>
            <w:noProof/>
            <w:webHidden/>
          </w:rPr>
          <w:fldChar w:fldCharType="separate"/>
        </w:r>
        <w:r>
          <w:rPr>
            <w:noProof/>
            <w:webHidden/>
          </w:rPr>
          <w:t>2</w:t>
        </w:r>
        <w:r>
          <w:rPr>
            <w:noProof/>
            <w:webHidden/>
          </w:rPr>
          <w:fldChar w:fldCharType="end"/>
        </w:r>
      </w:hyperlink>
    </w:p>
    <w:p w:rsidR="001C2C6E" w:rsidRDefault="001C2C6E">
      <w:pPr>
        <w:pStyle w:val="TOC2"/>
        <w:tabs>
          <w:tab w:val="left" w:pos="800"/>
          <w:tab w:val="right" w:leader="dot" w:pos="8303"/>
        </w:tabs>
        <w:rPr>
          <w:rFonts w:asciiTheme="minorHAnsi" w:eastAsiaTheme="minorEastAsia" w:hAnsiTheme="minorHAnsi" w:cstheme="minorBidi"/>
          <w:noProof/>
          <w:spacing w:val="0"/>
          <w:sz w:val="22"/>
          <w:szCs w:val="22"/>
        </w:rPr>
      </w:pPr>
      <w:hyperlink w:anchor="_Toc199662417" w:history="1">
        <w:r w:rsidRPr="000B66EB">
          <w:rPr>
            <w:rStyle w:val="Hyperlink"/>
            <w:noProof/>
            <w:lang w:val="en-GB"/>
          </w:rPr>
          <w:t>6.1</w:t>
        </w:r>
        <w:r>
          <w:rPr>
            <w:rFonts w:asciiTheme="minorHAnsi" w:eastAsiaTheme="minorEastAsia" w:hAnsiTheme="minorHAnsi" w:cstheme="minorBidi"/>
            <w:noProof/>
            <w:spacing w:val="0"/>
            <w:sz w:val="22"/>
            <w:szCs w:val="22"/>
          </w:rPr>
          <w:tab/>
        </w:r>
        <w:r w:rsidRPr="000B66EB">
          <w:rPr>
            <w:rStyle w:val="Hyperlink"/>
            <w:noProof/>
            <w:lang w:val="en-GB"/>
          </w:rPr>
          <w:t>Key pair generation and installation</w:t>
        </w:r>
        <w:r>
          <w:rPr>
            <w:noProof/>
            <w:webHidden/>
          </w:rPr>
          <w:tab/>
        </w:r>
        <w:r>
          <w:rPr>
            <w:noProof/>
            <w:webHidden/>
          </w:rPr>
          <w:fldChar w:fldCharType="begin"/>
        </w:r>
        <w:r>
          <w:rPr>
            <w:noProof/>
            <w:webHidden/>
          </w:rPr>
          <w:instrText xml:space="preserve"> PAGEREF _Toc199662417 \h </w:instrText>
        </w:r>
        <w:r>
          <w:rPr>
            <w:noProof/>
            <w:webHidden/>
          </w:rPr>
        </w:r>
        <w:r>
          <w:rPr>
            <w:noProof/>
            <w:webHidden/>
          </w:rPr>
          <w:fldChar w:fldCharType="separate"/>
        </w:r>
        <w:r>
          <w:rPr>
            <w:noProof/>
            <w:webHidden/>
          </w:rPr>
          <w:t>2</w:t>
        </w:r>
        <w:r>
          <w:rPr>
            <w:noProof/>
            <w:webHidden/>
          </w:rPr>
          <w:fldChar w:fldCharType="end"/>
        </w:r>
      </w:hyperlink>
    </w:p>
    <w:p w:rsidR="001C2C6E" w:rsidRDefault="001C2C6E">
      <w:pPr>
        <w:pStyle w:val="TOC3"/>
        <w:tabs>
          <w:tab w:val="left" w:pos="1200"/>
          <w:tab w:val="right" w:leader="dot" w:pos="8303"/>
        </w:tabs>
        <w:rPr>
          <w:rFonts w:asciiTheme="minorHAnsi" w:eastAsiaTheme="minorEastAsia" w:hAnsiTheme="minorHAnsi" w:cstheme="minorBidi"/>
          <w:noProof/>
          <w:spacing w:val="0"/>
          <w:sz w:val="22"/>
          <w:szCs w:val="22"/>
        </w:rPr>
      </w:pPr>
      <w:hyperlink w:anchor="_Toc199662418" w:history="1">
        <w:r w:rsidRPr="000B66EB">
          <w:rPr>
            <w:rStyle w:val="Hyperlink"/>
            <w:noProof/>
            <w:lang w:val="en-GB"/>
          </w:rPr>
          <w:t>6.1.1</w:t>
        </w:r>
        <w:r>
          <w:rPr>
            <w:rFonts w:asciiTheme="minorHAnsi" w:eastAsiaTheme="minorEastAsia" w:hAnsiTheme="minorHAnsi" w:cstheme="minorBidi"/>
            <w:noProof/>
            <w:spacing w:val="0"/>
            <w:sz w:val="22"/>
            <w:szCs w:val="22"/>
          </w:rPr>
          <w:tab/>
        </w:r>
        <w:r w:rsidRPr="000B66EB">
          <w:rPr>
            <w:rStyle w:val="Hyperlink"/>
            <w:noProof/>
            <w:lang w:val="en-GB"/>
          </w:rPr>
          <w:t>Key pair generation</w:t>
        </w:r>
        <w:r>
          <w:rPr>
            <w:noProof/>
            <w:webHidden/>
          </w:rPr>
          <w:tab/>
        </w:r>
        <w:r>
          <w:rPr>
            <w:noProof/>
            <w:webHidden/>
          </w:rPr>
          <w:fldChar w:fldCharType="begin"/>
        </w:r>
        <w:r>
          <w:rPr>
            <w:noProof/>
            <w:webHidden/>
          </w:rPr>
          <w:instrText xml:space="preserve"> PAGEREF _Toc199662418 \h </w:instrText>
        </w:r>
        <w:r>
          <w:rPr>
            <w:noProof/>
            <w:webHidden/>
          </w:rPr>
        </w:r>
        <w:r>
          <w:rPr>
            <w:noProof/>
            <w:webHidden/>
          </w:rPr>
          <w:fldChar w:fldCharType="separate"/>
        </w:r>
        <w:r>
          <w:rPr>
            <w:noProof/>
            <w:webHidden/>
          </w:rPr>
          <w:t>2</w:t>
        </w:r>
        <w:r>
          <w:rPr>
            <w:noProof/>
            <w:webHidden/>
          </w:rPr>
          <w:fldChar w:fldCharType="end"/>
        </w:r>
      </w:hyperlink>
    </w:p>
    <w:p w:rsidR="001C2C6E" w:rsidRDefault="001C2C6E">
      <w:pPr>
        <w:pStyle w:val="TOC2"/>
        <w:tabs>
          <w:tab w:val="left" w:pos="800"/>
          <w:tab w:val="right" w:leader="dot" w:pos="8303"/>
        </w:tabs>
        <w:rPr>
          <w:rFonts w:asciiTheme="minorHAnsi" w:eastAsiaTheme="minorEastAsia" w:hAnsiTheme="minorHAnsi" w:cstheme="minorBidi"/>
          <w:noProof/>
          <w:spacing w:val="0"/>
          <w:sz w:val="22"/>
          <w:szCs w:val="22"/>
        </w:rPr>
      </w:pPr>
      <w:hyperlink w:anchor="_Toc199662419" w:history="1">
        <w:r w:rsidRPr="000B66EB">
          <w:rPr>
            <w:rStyle w:val="Hyperlink"/>
            <w:noProof/>
            <w:lang w:val="en-GB"/>
          </w:rPr>
          <w:t>6.2</w:t>
        </w:r>
        <w:r>
          <w:rPr>
            <w:rFonts w:asciiTheme="minorHAnsi" w:eastAsiaTheme="minorEastAsia" w:hAnsiTheme="minorHAnsi" w:cstheme="minorBidi"/>
            <w:noProof/>
            <w:spacing w:val="0"/>
            <w:sz w:val="22"/>
            <w:szCs w:val="22"/>
          </w:rPr>
          <w:tab/>
        </w:r>
        <w:r w:rsidRPr="000B66EB">
          <w:rPr>
            <w:rStyle w:val="Hyperlink"/>
            <w:noProof/>
            <w:lang w:val="en-GB"/>
          </w:rPr>
          <w:t>Private key protection and cryptographic module engineering controls</w:t>
        </w:r>
        <w:r>
          <w:rPr>
            <w:noProof/>
            <w:webHidden/>
          </w:rPr>
          <w:tab/>
        </w:r>
        <w:r>
          <w:rPr>
            <w:noProof/>
            <w:webHidden/>
          </w:rPr>
          <w:fldChar w:fldCharType="begin"/>
        </w:r>
        <w:r>
          <w:rPr>
            <w:noProof/>
            <w:webHidden/>
          </w:rPr>
          <w:instrText xml:space="preserve"> PAGEREF _Toc199662419 \h </w:instrText>
        </w:r>
        <w:r>
          <w:rPr>
            <w:noProof/>
            <w:webHidden/>
          </w:rPr>
        </w:r>
        <w:r>
          <w:rPr>
            <w:noProof/>
            <w:webHidden/>
          </w:rPr>
          <w:fldChar w:fldCharType="separate"/>
        </w:r>
        <w:r>
          <w:rPr>
            <w:noProof/>
            <w:webHidden/>
          </w:rPr>
          <w:t>2</w:t>
        </w:r>
        <w:r>
          <w:rPr>
            <w:noProof/>
            <w:webHidden/>
          </w:rPr>
          <w:fldChar w:fldCharType="end"/>
        </w:r>
      </w:hyperlink>
    </w:p>
    <w:p w:rsidR="001C2C6E" w:rsidRDefault="001C2C6E">
      <w:pPr>
        <w:pStyle w:val="TOC3"/>
        <w:tabs>
          <w:tab w:val="left" w:pos="1200"/>
          <w:tab w:val="right" w:leader="dot" w:pos="8303"/>
        </w:tabs>
        <w:rPr>
          <w:rFonts w:asciiTheme="minorHAnsi" w:eastAsiaTheme="minorEastAsia" w:hAnsiTheme="minorHAnsi" w:cstheme="minorBidi"/>
          <w:noProof/>
          <w:spacing w:val="0"/>
          <w:sz w:val="22"/>
          <w:szCs w:val="22"/>
        </w:rPr>
      </w:pPr>
      <w:hyperlink w:anchor="_Toc199662420" w:history="1">
        <w:r w:rsidRPr="000B66EB">
          <w:rPr>
            <w:rStyle w:val="Hyperlink"/>
            <w:noProof/>
            <w:lang w:val="en-GB"/>
          </w:rPr>
          <w:t>6.2.1</w:t>
        </w:r>
        <w:r>
          <w:rPr>
            <w:rFonts w:asciiTheme="minorHAnsi" w:eastAsiaTheme="minorEastAsia" w:hAnsiTheme="minorHAnsi" w:cstheme="minorBidi"/>
            <w:noProof/>
            <w:spacing w:val="0"/>
            <w:sz w:val="22"/>
            <w:szCs w:val="22"/>
          </w:rPr>
          <w:tab/>
        </w:r>
        <w:r w:rsidRPr="000B66EB">
          <w:rPr>
            <w:rStyle w:val="Hyperlink"/>
            <w:noProof/>
            <w:lang w:val="en-GB"/>
          </w:rPr>
          <w:t>Cryptographic module standards and controls</w:t>
        </w:r>
        <w:r>
          <w:rPr>
            <w:noProof/>
            <w:webHidden/>
          </w:rPr>
          <w:tab/>
        </w:r>
        <w:r>
          <w:rPr>
            <w:noProof/>
            <w:webHidden/>
          </w:rPr>
          <w:fldChar w:fldCharType="begin"/>
        </w:r>
        <w:r>
          <w:rPr>
            <w:noProof/>
            <w:webHidden/>
          </w:rPr>
          <w:instrText xml:space="preserve"> PAGEREF _Toc199662420 \h </w:instrText>
        </w:r>
        <w:r>
          <w:rPr>
            <w:noProof/>
            <w:webHidden/>
          </w:rPr>
        </w:r>
        <w:r>
          <w:rPr>
            <w:noProof/>
            <w:webHidden/>
          </w:rPr>
          <w:fldChar w:fldCharType="separate"/>
        </w:r>
        <w:r>
          <w:rPr>
            <w:noProof/>
            <w:webHidden/>
          </w:rPr>
          <w:t>2</w:t>
        </w:r>
        <w:r>
          <w:rPr>
            <w:noProof/>
            <w:webHidden/>
          </w:rPr>
          <w:fldChar w:fldCharType="end"/>
        </w:r>
      </w:hyperlink>
    </w:p>
    <w:p w:rsidR="001C2C6E" w:rsidRDefault="001C2C6E">
      <w:pPr>
        <w:pStyle w:val="TOC3"/>
        <w:tabs>
          <w:tab w:val="left" w:pos="1200"/>
          <w:tab w:val="right" w:leader="dot" w:pos="8303"/>
        </w:tabs>
        <w:rPr>
          <w:rFonts w:asciiTheme="minorHAnsi" w:eastAsiaTheme="minorEastAsia" w:hAnsiTheme="minorHAnsi" w:cstheme="minorBidi"/>
          <w:noProof/>
          <w:spacing w:val="0"/>
          <w:sz w:val="22"/>
          <w:szCs w:val="22"/>
        </w:rPr>
      </w:pPr>
      <w:hyperlink w:anchor="_Toc199662421" w:history="1">
        <w:r w:rsidRPr="000B66EB">
          <w:rPr>
            <w:rStyle w:val="Hyperlink"/>
            <w:noProof/>
            <w:lang w:val="en-GB"/>
          </w:rPr>
          <w:t>6.2.6</w:t>
        </w:r>
        <w:r>
          <w:rPr>
            <w:rFonts w:asciiTheme="minorHAnsi" w:eastAsiaTheme="minorEastAsia" w:hAnsiTheme="minorHAnsi" w:cstheme="minorBidi"/>
            <w:noProof/>
            <w:spacing w:val="0"/>
            <w:sz w:val="22"/>
            <w:szCs w:val="22"/>
          </w:rPr>
          <w:tab/>
        </w:r>
        <w:r w:rsidRPr="000B66EB">
          <w:rPr>
            <w:rStyle w:val="Hyperlink"/>
            <w:noProof/>
            <w:lang w:val="en-GB"/>
          </w:rPr>
          <w:t>Private key transfer into or from a cryptographic module</w:t>
        </w:r>
        <w:r>
          <w:rPr>
            <w:noProof/>
            <w:webHidden/>
          </w:rPr>
          <w:tab/>
        </w:r>
        <w:r>
          <w:rPr>
            <w:noProof/>
            <w:webHidden/>
          </w:rPr>
          <w:fldChar w:fldCharType="begin"/>
        </w:r>
        <w:r>
          <w:rPr>
            <w:noProof/>
            <w:webHidden/>
          </w:rPr>
          <w:instrText xml:space="preserve"> PAGEREF _Toc199662421 \h </w:instrText>
        </w:r>
        <w:r>
          <w:rPr>
            <w:noProof/>
            <w:webHidden/>
          </w:rPr>
        </w:r>
        <w:r>
          <w:rPr>
            <w:noProof/>
            <w:webHidden/>
          </w:rPr>
          <w:fldChar w:fldCharType="separate"/>
        </w:r>
        <w:r>
          <w:rPr>
            <w:noProof/>
            <w:webHidden/>
          </w:rPr>
          <w:t>3</w:t>
        </w:r>
        <w:r>
          <w:rPr>
            <w:noProof/>
            <w:webHidden/>
          </w:rPr>
          <w:fldChar w:fldCharType="end"/>
        </w:r>
      </w:hyperlink>
    </w:p>
    <w:p w:rsidR="001C2C6E" w:rsidRDefault="001C2C6E">
      <w:pPr>
        <w:pStyle w:val="TOC3"/>
        <w:tabs>
          <w:tab w:val="left" w:pos="1200"/>
          <w:tab w:val="right" w:leader="dot" w:pos="8303"/>
        </w:tabs>
        <w:rPr>
          <w:rFonts w:asciiTheme="minorHAnsi" w:eastAsiaTheme="minorEastAsia" w:hAnsiTheme="minorHAnsi" w:cstheme="minorBidi"/>
          <w:noProof/>
          <w:spacing w:val="0"/>
          <w:sz w:val="22"/>
          <w:szCs w:val="22"/>
        </w:rPr>
      </w:pPr>
      <w:hyperlink w:anchor="_Toc199662422" w:history="1">
        <w:r w:rsidRPr="000B66EB">
          <w:rPr>
            <w:rStyle w:val="Hyperlink"/>
            <w:noProof/>
            <w:lang w:val="en-GB"/>
          </w:rPr>
          <w:t>6.2.7</w:t>
        </w:r>
        <w:r>
          <w:rPr>
            <w:rFonts w:asciiTheme="minorHAnsi" w:eastAsiaTheme="minorEastAsia" w:hAnsiTheme="minorHAnsi" w:cstheme="minorBidi"/>
            <w:noProof/>
            <w:spacing w:val="0"/>
            <w:sz w:val="22"/>
            <w:szCs w:val="22"/>
          </w:rPr>
          <w:tab/>
        </w:r>
        <w:r w:rsidRPr="000B66EB">
          <w:rPr>
            <w:rStyle w:val="Hyperlink"/>
            <w:noProof/>
            <w:lang w:val="en-GB"/>
          </w:rPr>
          <w:t>Private key storage on cryptographic module</w:t>
        </w:r>
        <w:r>
          <w:rPr>
            <w:noProof/>
            <w:webHidden/>
          </w:rPr>
          <w:tab/>
        </w:r>
        <w:r>
          <w:rPr>
            <w:noProof/>
            <w:webHidden/>
          </w:rPr>
          <w:fldChar w:fldCharType="begin"/>
        </w:r>
        <w:r>
          <w:rPr>
            <w:noProof/>
            <w:webHidden/>
          </w:rPr>
          <w:instrText xml:space="preserve"> PAGEREF _Toc199662422 \h </w:instrText>
        </w:r>
        <w:r>
          <w:rPr>
            <w:noProof/>
            <w:webHidden/>
          </w:rPr>
        </w:r>
        <w:r>
          <w:rPr>
            <w:noProof/>
            <w:webHidden/>
          </w:rPr>
          <w:fldChar w:fldCharType="separate"/>
        </w:r>
        <w:r>
          <w:rPr>
            <w:noProof/>
            <w:webHidden/>
          </w:rPr>
          <w:t>3</w:t>
        </w:r>
        <w:r>
          <w:rPr>
            <w:noProof/>
            <w:webHidden/>
          </w:rPr>
          <w:fldChar w:fldCharType="end"/>
        </w:r>
      </w:hyperlink>
    </w:p>
    <w:p w:rsidR="005B41F5" w:rsidRPr="00B80848" w:rsidRDefault="0075693F">
      <w:pPr>
        <w:rPr>
          <w:lang w:val="en-GB"/>
        </w:rPr>
      </w:pPr>
      <w:r w:rsidRPr="00B80848">
        <w:rPr>
          <w:lang w:val="en-GB"/>
        </w:rPr>
        <w:fldChar w:fldCharType="end"/>
      </w:r>
    </w:p>
    <w:p w:rsidR="005B41F5" w:rsidRPr="00B80848" w:rsidRDefault="005B41F5">
      <w:pPr>
        <w:rPr>
          <w:lang w:val="en-GB"/>
        </w:rPr>
      </w:pPr>
    </w:p>
    <w:p w:rsidR="005B41F5" w:rsidRPr="00B80848" w:rsidRDefault="005B41F5">
      <w:pPr>
        <w:rPr>
          <w:lang w:val="en-GB"/>
        </w:rPr>
      </w:pPr>
    </w:p>
    <w:p w:rsidR="005B41F5" w:rsidRPr="00B80848" w:rsidRDefault="005B41F5">
      <w:pPr>
        <w:rPr>
          <w:lang w:val="en-GB"/>
        </w:rPr>
      </w:pPr>
    </w:p>
    <w:p w:rsidR="005B41F5" w:rsidRPr="00B80848" w:rsidRDefault="005B41F5">
      <w:pPr>
        <w:rPr>
          <w:lang w:val="en-GB"/>
        </w:rPr>
      </w:pPr>
    </w:p>
    <w:p w:rsidR="005B41F5" w:rsidRPr="00B80848" w:rsidRDefault="005B41F5">
      <w:pPr>
        <w:rPr>
          <w:lang w:val="en-GB"/>
        </w:rPr>
        <w:sectPr w:rsidR="005B41F5" w:rsidRPr="00B80848">
          <w:headerReference w:type="default" r:id="rId8"/>
          <w:footerReference w:type="default" r:id="rId9"/>
          <w:headerReference w:type="first" r:id="rId10"/>
          <w:footerReference w:type="first" r:id="rId11"/>
          <w:type w:val="continuous"/>
          <w:pgSz w:w="11907" w:h="16840" w:code="9"/>
          <w:pgMar w:top="4321" w:right="1797" w:bottom="1440" w:left="1797" w:header="958" w:footer="720" w:gutter="0"/>
          <w:cols w:space="720"/>
          <w:titlePg/>
        </w:sectPr>
      </w:pPr>
    </w:p>
    <w:p w:rsidR="005B41F5" w:rsidRPr="00B80848" w:rsidRDefault="00407A1E">
      <w:pPr>
        <w:pStyle w:val="Heading1"/>
        <w:rPr>
          <w:lang w:val="en-GB"/>
        </w:rPr>
      </w:pPr>
      <w:r w:rsidRPr="00B80848">
        <w:rPr>
          <w:spacing w:val="-5"/>
          <w:kern w:val="0"/>
          <w:lang w:val="en-GB"/>
        </w:rPr>
        <w:lastRenderedPageBreak/>
        <w:br w:type="page"/>
      </w:r>
      <w:bookmarkStart w:id="0" w:name="_Toc199662408"/>
      <w:r w:rsidR="005145A8" w:rsidRPr="00B80848">
        <w:rPr>
          <w:lang w:val="en-GB"/>
        </w:rPr>
        <w:lastRenderedPageBreak/>
        <w:t>Introduction</w:t>
      </w:r>
      <w:bookmarkEnd w:id="0"/>
    </w:p>
    <w:p w:rsidR="005B41F5" w:rsidRPr="00B80848" w:rsidRDefault="005145A8">
      <w:pPr>
        <w:pStyle w:val="Heading2"/>
        <w:rPr>
          <w:lang w:val="en-GB"/>
        </w:rPr>
      </w:pPr>
      <w:bookmarkStart w:id="1" w:name="_Toc199662409"/>
      <w:r w:rsidRPr="00B80848">
        <w:rPr>
          <w:lang w:val="en-GB"/>
        </w:rPr>
        <w:t>Overview</w:t>
      </w:r>
      <w:bookmarkEnd w:id="1"/>
    </w:p>
    <w:p w:rsidR="005B41F5" w:rsidRPr="00B80848" w:rsidRDefault="005145A8">
      <w:pPr>
        <w:rPr>
          <w:lang w:val="en-GB"/>
        </w:rPr>
      </w:pPr>
      <w:r w:rsidRPr="00B80848">
        <w:rPr>
          <w:lang w:val="en-GB"/>
        </w:rPr>
        <w:t xml:space="preserve">This Certificate Policy defines a policy </w:t>
      </w:r>
      <w:r w:rsidR="001C2C6E">
        <w:rPr>
          <w:lang w:val="en-GB"/>
        </w:rPr>
        <w:t>XXXXXXXXXX</w:t>
      </w:r>
      <w:r w:rsidRPr="00B80848">
        <w:rPr>
          <w:lang w:val="en-GB"/>
        </w:rPr>
        <w:t>.</w:t>
      </w:r>
    </w:p>
    <w:p w:rsidR="00F549C0" w:rsidRPr="00B80848" w:rsidRDefault="00F549C0">
      <w:pPr>
        <w:rPr>
          <w:lang w:val="en-GB"/>
        </w:rPr>
      </w:pPr>
      <w:r w:rsidRPr="00B80848">
        <w:rPr>
          <w:lang w:val="en-GB"/>
        </w:rPr>
        <w:t>This is a one-statement certificate policy. The numbering follows RFC 3647, but sections that do not contain any stipulation are omitted.</w:t>
      </w:r>
    </w:p>
    <w:p w:rsidR="005145A8" w:rsidRPr="00B80848" w:rsidRDefault="005145A8" w:rsidP="005145A8">
      <w:pPr>
        <w:pStyle w:val="Heading2"/>
        <w:rPr>
          <w:lang w:val="en-GB"/>
        </w:rPr>
      </w:pPr>
      <w:bookmarkStart w:id="2" w:name="_Toc199662410"/>
      <w:r w:rsidRPr="00B80848">
        <w:rPr>
          <w:lang w:val="en-GB"/>
        </w:rPr>
        <w:t>Document name and identification</w:t>
      </w:r>
      <w:bookmarkEnd w:id="2"/>
    </w:p>
    <w:p w:rsidR="005145A8" w:rsidRPr="00B80848" w:rsidRDefault="005145A8" w:rsidP="005145A8">
      <w:pPr>
        <w:pStyle w:val="BodyText"/>
        <w:rPr>
          <w:lang w:val="en-GB"/>
        </w:rPr>
      </w:pPr>
      <w:r w:rsidRPr="00B80848">
        <w:rPr>
          <w:lang w:val="en-GB"/>
        </w:rPr>
        <w:t>Document Name:</w:t>
      </w:r>
      <w:r w:rsidRPr="00B80848">
        <w:rPr>
          <w:lang w:val="en-GB"/>
        </w:rPr>
        <w:tab/>
      </w:r>
      <w:fldSimple w:instr=" TITLE   \* MERGEFORMAT ">
        <w:r w:rsidR="001C2C6E" w:rsidRPr="001C2C6E">
          <w:rPr>
            <w:lang w:val="en-GB"/>
          </w:rPr>
          <w:t>Policy on vetting identity by a Trusted Third Party</w:t>
        </w:r>
      </w:fldSimple>
    </w:p>
    <w:p w:rsidR="005145A8" w:rsidRDefault="005145A8" w:rsidP="005145A8">
      <w:pPr>
        <w:pStyle w:val="BodyText"/>
        <w:tabs>
          <w:tab w:val="left" w:pos="2127"/>
        </w:tabs>
        <w:ind w:left="2127" w:hanging="2127"/>
        <w:rPr>
          <w:lang w:val="en-GB"/>
        </w:rPr>
      </w:pPr>
      <w:r w:rsidRPr="00B80848">
        <w:rPr>
          <w:lang w:val="en-GB"/>
        </w:rPr>
        <w:t>Document Identifier:</w:t>
      </w:r>
      <w:r w:rsidRPr="00B80848">
        <w:rPr>
          <w:lang w:val="en-GB"/>
        </w:rPr>
        <w:tab/>
        <w:t xml:space="preserve">{ igtf (1.2.840.113612.5) policies (2) one-statement-certificate-policies (3) </w:t>
      </w:r>
      <w:r w:rsidR="001C2C6E">
        <w:rPr>
          <w:lang w:val="en-GB"/>
        </w:rPr>
        <w:t>identity-vetting</w:t>
      </w:r>
      <w:r w:rsidRPr="00B80848">
        <w:rPr>
          <w:lang w:val="en-GB"/>
        </w:rPr>
        <w:t xml:space="preserve"> (</w:t>
      </w:r>
      <w:r w:rsidR="001C2C6E">
        <w:rPr>
          <w:lang w:val="en-GB"/>
        </w:rPr>
        <w:t>2</w:t>
      </w:r>
      <w:r w:rsidRPr="00B80848">
        <w:rPr>
          <w:lang w:val="en-GB"/>
        </w:rPr>
        <w:t xml:space="preserve">) </w:t>
      </w:r>
      <w:r w:rsidR="001C2C6E">
        <w:rPr>
          <w:lang w:val="en-GB"/>
        </w:rPr>
        <w:t>ttp</w:t>
      </w:r>
      <w:r w:rsidRPr="00B80848">
        <w:rPr>
          <w:lang w:val="en-GB"/>
        </w:rPr>
        <w:t xml:space="preserve"> (1) version-1 (1) }</w:t>
      </w:r>
    </w:p>
    <w:p w:rsidR="005145A8" w:rsidRPr="00B80848" w:rsidRDefault="002E018E" w:rsidP="00F549C0">
      <w:pPr>
        <w:pStyle w:val="Heading2"/>
        <w:numPr>
          <w:ilvl w:val="1"/>
          <w:numId w:val="6"/>
        </w:numPr>
        <w:rPr>
          <w:lang w:val="en-GB"/>
        </w:rPr>
      </w:pPr>
      <w:bookmarkStart w:id="3" w:name="_Toc199662411"/>
      <w:r w:rsidRPr="00B80848">
        <w:rPr>
          <w:lang w:val="en-GB"/>
        </w:rPr>
        <w:t>Policy Administration</w:t>
      </w:r>
      <w:bookmarkEnd w:id="3"/>
    </w:p>
    <w:p w:rsidR="002E018E" w:rsidRPr="00B80848" w:rsidRDefault="002E018E" w:rsidP="002E018E">
      <w:pPr>
        <w:pStyle w:val="Heading3"/>
        <w:rPr>
          <w:lang w:val="en-GB"/>
        </w:rPr>
      </w:pPr>
      <w:bookmarkStart w:id="4" w:name="_Toc199662412"/>
      <w:r w:rsidRPr="00B80848">
        <w:rPr>
          <w:lang w:val="en-GB"/>
        </w:rPr>
        <w:t>Organisation administering the document</w:t>
      </w:r>
      <w:bookmarkEnd w:id="4"/>
    </w:p>
    <w:p w:rsidR="002E018E" w:rsidRPr="00B80848" w:rsidRDefault="002E018E" w:rsidP="002E018E">
      <w:pPr>
        <w:pStyle w:val="BodyText"/>
        <w:rPr>
          <w:lang w:val="en-GB"/>
        </w:rPr>
      </w:pPr>
      <w:r w:rsidRPr="00B80848">
        <w:rPr>
          <w:lang w:val="en-GB"/>
        </w:rPr>
        <w:t>This Policy is administered by the European Policy Management Authority for Grid Authentication in e-Science.</w:t>
      </w:r>
    </w:p>
    <w:p w:rsidR="002E018E" w:rsidRPr="00B80848" w:rsidRDefault="00F549C0" w:rsidP="00F549C0">
      <w:pPr>
        <w:pStyle w:val="Heading3"/>
        <w:rPr>
          <w:lang w:val="en-GB"/>
        </w:rPr>
      </w:pPr>
      <w:bookmarkStart w:id="5" w:name="_Toc199662413"/>
      <w:r w:rsidRPr="00B80848">
        <w:rPr>
          <w:lang w:val="en-GB"/>
        </w:rPr>
        <w:t>Contact Person</w:t>
      </w:r>
      <w:bookmarkEnd w:id="5"/>
    </w:p>
    <w:p w:rsidR="00F549C0" w:rsidRDefault="00F549C0" w:rsidP="00F549C0">
      <w:pPr>
        <w:pStyle w:val="BodyText"/>
        <w:rPr>
          <w:lang w:val="en-GB"/>
        </w:rPr>
      </w:pPr>
      <w:r w:rsidRPr="00B80848">
        <w:rPr>
          <w:lang w:val="en-GB"/>
        </w:rPr>
        <w:t>The Chair of the European Policy Management Authority for Grid Authentication in e-Science is the point of contact for all communications. The chair can be contact</w:t>
      </w:r>
      <w:r w:rsidR="00310491">
        <w:rPr>
          <w:lang w:val="en-GB"/>
        </w:rPr>
        <w:t>ed</w:t>
      </w:r>
      <w:r w:rsidRPr="00B80848">
        <w:rPr>
          <w:lang w:val="en-GB"/>
        </w:rPr>
        <w:t xml:space="preserve"> by email at </w:t>
      </w:r>
      <w:hyperlink r:id="rId12" w:history="1">
        <w:r w:rsidRPr="00B80848">
          <w:rPr>
            <w:rStyle w:val="Hyperlink"/>
            <w:lang w:val="en-GB"/>
          </w:rPr>
          <w:t>chair@eugridpma.org</w:t>
        </w:r>
      </w:hyperlink>
      <w:r w:rsidRPr="00B80848">
        <w:rPr>
          <w:lang w:val="en-GB"/>
        </w:rPr>
        <w:t>.</w:t>
      </w:r>
    </w:p>
    <w:p w:rsidR="00596558" w:rsidRDefault="00596558" w:rsidP="00596558">
      <w:pPr>
        <w:pStyle w:val="Heading3"/>
        <w:rPr>
          <w:lang w:val="en-GB"/>
        </w:rPr>
      </w:pPr>
      <w:bookmarkStart w:id="6" w:name="_Toc199662414"/>
      <w:r w:rsidRPr="00596558">
        <w:rPr>
          <w:lang w:val="en-GB"/>
        </w:rPr>
        <w:t>Person determining CPS suitability for the policy</w:t>
      </w:r>
      <w:bookmarkEnd w:id="6"/>
    </w:p>
    <w:p w:rsidR="00596558" w:rsidRDefault="00596558" w:rsidP="00596558">
      <w:pPr>
        <w:pStyle w:val="BodyText"/>
        <w:rPr>
          <w:lang w:val="en-GB"/>
        </w:rPr>
      </w:pPr>
      <w:r>
        <w:rPr>
          <w:lang w:val="en-GB"/>
        </w:rPr>
        <w:t xml:space="preserve">The </w:t>
      </w:r>
      <w:r w:rsidRPr="00B80848">
        <w:rPr>
          <w:lang w:val="en-GB"/>
        </w:rPr>
        <w:t>Policy Management Authority for Grid Authentication in e-Science</w:t>
      </w:r>
      <w:r>
        <w:rPr>
          <w:lang w:val="en-GB"/>
        </w:rPr>
        <w:t xml:space="preserve"> determines if a CPS complies with this policy.</w:t>
      </w:r>
    </w:p>
    <w:p w:rsidR="00C53E83" w:rsidRDefault="00C53E83" w:rsidP="00C53E83">
      <w:pPr>
        <w:pStyle w:val="Heading3"/>
        <w:rPr>
          <w:lang w:val="en-GB"/>
        </w:rPr>
      </w:pPr>
      <w:bookmarkStart w:id="7" w:name="_Toc199662415"/>
      <w:r>
        <w:rPr>
          <w:lang w:val="en-GB"/>
        </w:rPr>
        <w:t>CPS approval procedures</w:t>
      </w:r>
      <w:bookmarkEnd w:id="7"/>
    </w:p>
    <w:p w:rsidR="00C53E83" w:rsidRPr="00C53E83" w:rsidRDefault="007F6644" w:rsidP="007F6644">
      <w:pPr>
        <w:pStyle w:val="BodyText"/>
        <w:rPr>
          <w:lang w:val="en-GB"/>
        </w:rPr>
      </w:pPr>
      <w:r w:rsidRPr="007F6644">
        <w:rPr>
          <w:lang w:val="en-GB"/>
        </w:rPr>
        <w:t>When approving CPS suitabil</w:t>
      </w:r>
      <w:r>
        <w:rPr>
          <w:lang w:val="en-GB"/>
        </w:rPr>
        <w:t>ity for this policy the</w:t>
      </w:r>
      <w:r w:rsidRPr="007F6644">
        <w:rPr>
          <w:lang w:val="en-GB"/>
        </w:rPr>
        <w:t xml:space="preserve"> </w:t>
      </w:r>
      <w:r w:rsidRPr="00B80848">
        <w:rPr>
          <w:lang w:val="en-GB"/>
        </w:rPr>
        <w:t>Policy Management Authority for Grid Authentication in e-Science</w:t>
      </w:r>
      <w:r w:rsidRPr="007F6644">
        <w:rPr>
          <w:lang w:val="en-GB"/>
        </w:rPr>
        <w:t xml:space="preserve"> follows procedures defined in its accreditation</w:t>
      </w:r>
      <w:r>
        <w:rPr>
          <w:lang w:val="en-GB"/>
        </w:rPr>
        <w:t xml:space="preserve"> </w:t>
      </w:r>
      <w:r w:rsidRPr="007F6644">
        <w:rPr>
          <w:lang w:val="en-GB"/>
        </w:rPr>
        <w:t>procedures document</w:t>
      </w:r>
      <w:r>
        <w:rPr>
          <w:lang w:val="en-GB"/>
        </w:rPr>
        <w:t>.</w:t>
      </w:r>
    </w:p>
    <w:p w:rsidR="00F549C0" w:rsidRPr="001C2C6E" w:rsidRDefault="001C2C6E" w:rsidP="001C2C6E">
      <w:pPr>
        <w:pStyle w:val="Heading1"/>
        <w:numPr>
          <w:ilvl w:val="0"/>
          <w:numId w:val="9"/>
        </w:numPr>
        <w:rPr>
          <w:lang w:val="en-GB"/>
        </w:rPr>
      </w:pPr>
      <w:r w:rsidRPr="001C2C6E">
        <w:rPr>
          <w:lang w:val="en-GB"/>
        </w:rPr>
        <w:t>Identification and Authentication</w:t>
      </w:r>
    </w:p>
    <w:p w:rsidR="00F549C0" w:rsidRPr="001C2C6E" w:rsidRDefault="001C2C6E" w:rsidP="001C2C6E">
      <w:pPr>
        <w:pStyle w:val="Heading2"/>
        <w:numPr>
          <w:ilvl w:val="1"/>
          <w:numId w:val="10"/>
        </w:numPr>
        <w:rPr>
          <w:lang w:val="en-GB"/>
        </w:rPr>
      </w:pPr>
      <w:r w:rsidRPr="001C2C6E">
        <w:rPr>
          <w:lang w:val="en-GB"/>
        </w:rPr>
        <w:t>Initial identity vetting</w:t>
      </w:r>
    </w:p>
    <w:p w:rsidR="00F549C0" w:rsidRPr="00B80848" w:rsidRDefault="001C2C6E" w:rsidP="001C2C6E">
      <w:pPr>
        <w:pStyle w:val="Heading3"/>
        <w:numPr>
          <w:ilvl w:val="0"/>
          <w:numId w:val="0"/>
        </w:numPr>
        <w:rPr>
          <w:lang w:val="en-GB"/>
        </w:rPr>
      </w:pPr>
      <w:bookmarkStart w:id="8" w:name="_Toc199662418"/>
      <w:r>
        <w:rPr>
          <w:lang w:val="en-GB"/>
        </w:rPr>
        <w:t>3.2.3</w:t>
      </w:r>
      <w:r>
        <w:rPr>
          <w:lang w:val="en-GB"/>
        </w:rPr>
        <w:tab/>
      </w:r>
      <w:bookmarkEnd w:id="8"/>
      <w:r>
        <w:rPr>
          <w:lang w:val="en-GB"/>
        </w:rPr>
        <w:t>Authentication of individual identity</w:t>
      </w:r>
    </w:p>
    <w:p w:rsidR="00F549C0" w:rsidRPr="00B80848" w:rsidRDefault="001C2C6E" w:rsidP="00F549C0">
      <w:pPr>
        <w:pStyle w:val="BodyText"/>
        <w:rPr>
          <w:lang w:val="en-GB"/>
        </w:rPr>
      </w:pPr>
      <w:r>
        <w:rPr>
          <w:lang w:val="en-GB"/>
        </w:rPr>
        <w:t>The identity is attested to</w:t>
      </w:r>
      <w:r w:rsidRPr="001C2C6E">
        <w:rPr>
          <w:lang w:val="en-GB"/>
        </w:rPr>
        <w:t xml:space="preserve"> by a trusted third party (TTP) </w:t>
      </w:r>
      <w:r>
        <w:rPr>
          <w:lang w:val="en-GB"/>
        </w:rPr>
        <w:t xml:space="preserve">trusted by the Registration Authority (RA). This </w:t>
      </w:r>
      <w:r w:rsidRPr="001C2C6E">
        <w:rPr>
          <w:lang w:val="en-GB"/>
        </w:rPr>
        <w:t>is sufficient evidence to permit the RA to accept the certification request.</w:t>
      </w:r>
    </w:p>
    <w:p w:rsidR="00415412" w:rsidRPr="00415412" w:rsidRDefault="00415412" w:rsidP="00415412">
      <w:pPr>
        <w:rPr>
          <w:lang w:val="en-GB"/>
        </w:rPr>
      </w:pPr>
      <w:r w:rsidRPr="00415412">
        <w:rPr>
          <w:lang w:val="en-GB"/>
        </w:rPr>
        <w:t>The RA will determine who is an acceptable TTP, and maintain lists of these TTPs. The TTP SHOULD be personally known to the RA. Communications between the TTP and RA SHOULD be via a trusted path. RA MUST have positive evidence, at the time they approve certification, that the EE himself has asked for this certification and the TTP approves it.</w:t>
      </w:r>
    </w:p>
    <w:p w:rsidR="00415412" w:rsidRPr="00415412" w:rsidRDefault="00415412" w:rsidP="00415412">
      <w:pPr>
        <w:rPr>
          <w:lang w:val="en-GB"/>
        </w:rPr>
      </w:pPr>
    </w:p>
    <w:p w:rsidR="00415412" w:rsidRDefault="00415412" w:rsidP="00415412">
      <w:pPr>
        <w:pStyle w:val="ListParagraph"/>
        <w:numPr>
          <w:ilvl w:val="0"/>
          <w:numId w:val="11"/>
        </w:numPr>
        <w:rPr>
          <w:lang w:val="en-GB"/>
        </w:rPr>
      </w:pPr>
      <w:r w:rsidRPr="00415412">
        <w:rPr>
          <w:lang w:val="en-GB"/>
        </w:rPr>
        <w:t>The RA MUST contact the EE directly (best effort), and confirm that this certification request was made by the EE.</w:t>
      </w:r>
    </w:p>
    <w:p w:rsidR="00415412" w:rsidRPr="00415412" w:rsidRDefault="00415412" w:rsidP="00415412">
      <w:pPr>
        <w:pStyle w:val="ListParagraph"/>
        <w:numPr>
          <w:ilvl w:val="0"/>
          <w:numId w:val="11"/>
        </w:numPr>
        <w:rPr>
          <w:lang w:val="en-GB"/>
        </w:rPr>
      </w:pPr>
      <w:r w:rsidRPr="00415412">
        <w:rPr>
          <w:lang w:val="en-GB"/>
        </w:rPr>
        <w:t>The RA MUST contact the TTP directly (best effort), and ask the TTP to confirm the appropriateness of this EE’s certification. This confirmation MUST include confirmation that the EE is personally known to the TTP, and the TTP approves of the certification.</w:t>
      </w:r>
    </w:p>
    <w:p w:rsidR="00415412" w:rsidRPr="00415412" w:rsidRDefault="00415412" w:rsidP="00415412">
      <w:pPr>
        <w:rPr>
          <w:lang w:val="en-GB"/>
        </w:rPr>
      </w:pPr>
    </w:p>
    <w:p w:rsidR="00415412" w:rsidRPr="00415412" w:rsidRDefault="00415412" w:rsidP="00415412">
      <w:pPr>
        <w:rPr>
          <w:lang w:val="en-GB"/>
        </w:rPr>
      </w:pPr>
      <w:r w:rsidRPr="00415412">
        <w:rPr>
          <w:lang w:val="en-GB"/>
        </w:rPr>
        <w:t>Direct contact means the RA employs a trusted, secure communications path to reach the TTP or EE, or has other means of confirming the contact even if the path would not be considered trustworthy. The contact method SHOULD be logged.</w:t>
      </w:r>
    </w:p>
    <w:p w:rsidR="00415412" w:rsidRPr="00415412" w:rsidRDefault="00415412" w:rsidP="00415412">
      <w:pPr>
        <w:rPr>
          <w:lang w:val="en-GB"/>
        </w:rPr>
      </w:pPr>
    </w:p>
    <w:p w:rsidR="00415412" w:rsidRPr="00415412" w:rsidRDefault="00415412" w:rsidP="00415412">
      <w:pPr>
        <w:rPr>
          <w:lang w:val="en-GB"/>
        </w:rPr>
      </w:pPr>
    </w:p>
    <w:p w:rsidR="00415412" w:rsidRDefault="00415412" w:rsidP="00415412">
      <w:pPr>
        <w:rPr>
          <w:lang w:val="en-GB"/>
        </w:rPr>
      </w:pPr>
      <w:r w:rsidRPr="00415412">
        <w:rPr>
          <w:lang w:val="en-GB"/>
        </w:rPr>
        <w:t>In cases where secure communications paths cannot be used, immediate direct contact cannot take place or evidence is incomplete, the RA MAY complete certification, provided that the incomplete evidence is documented and satisfactory evidence is acquired in a reasonable time.</w:t>
      </w:r>
    </w:p>
    <w:p w:rsidR="00CD6F49" w:rsidRDefault="00CD6F49" w:rsidP="00415412">
      <w:pPr>
        <w:rPr>
          <w:lang w:val="en-GB"/>
        </w:rPr>
      </w:pPr>
    </w:p>
    <w:p w:rsidR="00CD6F49" w:rsidRDefault="00CD6F49" w:rsidP="00CD6F49">
      <w:pPr>
        <w:pStyle w:val="Heading2"/>
        <w:numPr>
          <w:ilvl w:val="0"/>
          <w:numId w:val="0"/>
        </w:numPr>
        <w:rPr>
          <w:lang w:val="en-GB"/>
        </w:rPr>
      </w:pPr>
      <w:r>
        <w:rPr>
          <w:lang w:val="en-GB"/>
        </w:rPr>
        <w:t>5.4</w:t>
      </w:r>
      <w:r>
        <w:rPr>
          <w:lang w:val="en-GB"/>
        </w:rPr>
        <w:tab/>
      </w:r>
      <w:r w:rsidR="003E4ACC">
        <w:rPr>
          <w:lang w:val="en-GB"/>
        </w:rPr>
        <w:t>A</w:t>
      </w:r>
      <w:r>
        <w:rPr>
          <w:lang w:val="en-GB"/>
        </w:rPr>
        <w:t>uditing section</w:t>
      </w:r>
    </w:p>
    <w:p w:rsidR="00CD6F49" w:rsidRPr="00415412" w:rsidRDefault="00CD6F49" w:rsidP="00CD6F49">
      <w:pPr>
        <w:rPr>
          <w:lang w:val="en-GB"/>
        </w:rPr>
      </w:pPr>
      <w:r w:rsidRPr="00415412">
        <w:rPr>
          <w:lang w:val="en-GB"/>
        </w:rPr>
        <w:t>The RA or the CA MUST maintain logs and records showing that these transactions took place. These will be subject to audit and MUST be made available to appropriate auditors. Records MUST be kept for the lifetime of the certification in question.</w:t>
      </w:r>
    </w:p>
    <w:p w:rsidR="00CD6F49" w:rsidRPr="00B80848" w:rsidRDefault="00CD6F49" w:rsidP="00415412">
      <w:pPr>
        <w:rPr>
          <w:lang w:val="en-GB"/>
        </w:rPr>
      </w:pPr>
    </w:p>
    <w:sectPr w:rsidR="00CD6F49" w:rsidRPr="00B80848" w:rsidSect="005B41F5">
      <w:type w:val="continuous"/>
      <w:pgSz w:w="11907" w:h="16840" w:code="9"/>
      <w:pgMar w:top="2177" w:right="1797" w:bottom="1440" w:left="1797" w:header="958" w:footer="95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736D" w:rsidRDefault="001E736D">
      <w:r>
        <w:separator/>
      </w:r>
    </w:p>
  </w:endnote>
  <w:endnote w:type="continuationSeparator" w:id="1">
    <w:p w:rsidR="001E736D" w:rsidRDefault="001E736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1F5" w:rsidRDefault="0075693F">
    <w:pPr>
      <w:pStyle w:val="Footer"/>
    </w:pPr>
    <w:r>
      <w:rPr>
        <w:noProof/>
      </w:rPr>
      <w:pict>
        <v:shapetype id="_x0000_t202" coordsize="21600,21600" o:spt="202" path="m,l,21600r21600,l21600,xe">
          <v:stroke joinstyle="miter"/>
          <v:path gradientshapeok="t" o:connecttype="rect"/>
        </v:shapetype>
        <v:shape id="_x0000_s2050" type="#_x0000_t202" style="position:absolute;left:0;text-align:left;margin-left:14.4pt;margin-top:763.9pt;width:43.05pt;height:62.9pt;z-index:251656704;mso-position-horizontal-relative:page;mso-position-vertical-relative:page" filled="f" fillcolor="#eaeaea" stroked="f">
          <v:textbox style="mso-next-textbox:#_x0000_s2050" inset=",0,,0">
            <w:txbxContent>
              <w:p w:rsidR="005B41F5" w:rsidRDefault="002E018E">
                <w:r>
                  <w:rPr>
                    <w:noProof/>
                  </w:rPr>
                  <w:drawing>
                    <wp:inline distT="0" distB="0" distL="0" distR="0">
                      <wp:extent cx="295275" cy="676275"/>
                      <wp:effectExtent l="19050" t="0" r="9525" b="0"/>
                      <wp:docPr id="1" name="Picture 1" descr="eugridpma-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gridpma-color.png"/>
                              <pic:cNvPicPr>
                                <a:picLocks noChangeAspect="1" noChangeArrowheads="1"/>
                              </pic:cNvPicPr>
                            </pic:nvPicPr>
                            <pic:blipFill>
                              <a:blip r:embed="rId1"/>
                              <a:srcRect/>
                              <a:stretch>
                                <a:fillRect/>
                              </a:stretch>
                            </pic:blipFill>
                            <pic:spPr bwMode="auto">
                              <a:xfrm>
                                <a:off x="0" y="0"/>
                                <a:ext cx="295275" cy="676275"/>
                              </a:xfrm>
                              <a:prstGeom prst="rect">
                                <a:avLst/>
                              </a:prstGeom>
                              <a:noFill/>
                              <a:ln w="9525">
                                <a:noFill/>
                                <a:miter lim="800000"/>
                                <a:headEnd/>
                                <a:tailEnd/>
                              </a:ln>
                            </pic:spPr>
                          </pic:pic>
                        </a:graphicData>
                      </a:graphic>
                    </wp:inline>
                  </w:drawing>
                </w:r>
              </w:p>
            </w:txbxContent>
          </v:textbox>
          <w10:wrap type="square"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1F5" w:rsidRDefault="0075693F">
    <w:pPr>
      <w:pStyle w:val="Footer"/>
    </w:pPr>
    <w:r>
      <w:rPr>
        <w:noProof/>
      </w:rPr>
      <w:pict>
        <v:shapetype id="_x0000_t202" coordsize="21600,21600" o:spt="202" path="m,l,21600r21600,l21600,xe">
          <v:stroke joinstyle="miter"/>
          <v:path gradientshapeok="t" o:connecttype="rect"/>
        </v:shapetype>
        <v:shape id="_x0000_s2053" type="#_x0000_t202" style="position:absolute;left:0;text-align:left;margin-left:19.5pt;margin-top:11in;width:561pt;height:37.4pt;z-index:251659776;mso-position-horizontal-relative:page;mso-position-vertical-relative:page" fillcolor="#eaeaea" stroked="f">
          <v:textbox inset=",2.5mm,,2.5mm">
            <w:txbxContent>
              <w:p w:rsidR="005B41F5" w:rsidRDefault="00407A1E">
                <w:pPr>
                  <w:jc w:val="center"/>
                  <w:rPr>
                    <w:b/>
                    <w:bCs/>
                  </w:rPr>
                </w:pPr>
                <w:r>
                  <w:rPr>
                    <w:b/>
                    <w:bCs/>
                  </w:rPr>
                  <w:t>The European Grid Authentication Policy Management Authority in e-Science</w:t>
                </w:r>
                <w:r>
                  <w:rPr>
                    <w:b/>
                    <w:bCs/>
                  </w:rPr>
                  <w:br/>
                  <w:t>http://www.eugridpma.org/</w:t>
                </w:r>
              </w:p>
              <w:p w:rsidR="005B41F5" w:rsidRDefault="005B41F5">
                <w:pPr>
                  <w:jc w:val="center"/>
                </w:pPr>
              </w:p>
            </w:txbxContent>
          </v:textbox>
          <w10:wrap type="square"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736D" w:rsidRDefault="001E736D">
      <w:r>
        <w:separator/>
      </w:r>
    </w:p>
  </w:footnote>
  <w:footnote w:type="continuationSeparator" w:id="1">
    <w:p w:rsidR="001E736D" w:rsidRDefault="001E73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1F5" w:rsidRDefault="0075693F">
    <w:pPr>
      <w:pStyle w:val="Header"/>
      <w:tabs>
        <w:tab w:val="clear" w:pos="8640"/>
        <w:tab w:val="right" w:pos="8364"/>
      </w:tabs>
      <w:rPr>
        <w:color w:val="999999"/>
      </w:rPr>
    </w:pPr>
    <w:r>
      <w:rPr>
        <w:noProof/>
        <w:color w:val="999999"/>
      </w:rPr>
      <w:pict>
        <v:shapetype id="_x0000_t202" coordsize="21600,21600" o:spt="202" path="m,l,21600r21600,l21600,xe">
          <v:stroke joinstyle="miter"/>
          <v:path gradientshapeok="t" o:connecttype="rect"/>
        </v:shapetype>
        <v:shape id="_x0000_s2049" type="#_x0000_t202" style="position:absolute;left:0;text-align:left;margin-left:19.5pt;margin-top:48.4pt;width:28.05pt;height:771.05pt;z-index:-251660800;mso-wrap-edited:f;mso-position-horizontal-relative:page;mso-position-vertical-relative:page" wrapcoords="-432 0 -432 21578 21600 21578 21600 0 -432 0" fillcolor="#eaeaea" stroked="f">
          <v:textbox style="layout-flow:vertical;mso-layout-flow-alt:bottom-to-top;mso-next-textbox:#_x0000_s2049" inset="1mm,0,0,0">
            <w:txbxContent>
              <w:p w:rsidR="005B41F5" w:rsidRDefault="00407A1E">
                <w:pPr>
                  <w:spacing w:before="100" w:beforeAutospacing="1" w:after="100" w:afterAutospacing="1"/>
                  <w:jc w:val="right"/>
                </w:pPr>
                <w:r>
                  <w:t xml:space="preserve">                             </w:t>
                </w:r>
                <w:r>
                  <w:rPr>
                    <w:b/>
                    <w:bCs/>
                  </w:rPr>
                  <w:t>the European Grid Authentication Policy Management Authority in e-Science – http://www.eugridpma.org/   </w:t>
                </w:r>
              </w:p>
              <w:p w:rsidR="005B41F5" w:rsidRDefault="005B41F5">
                <w:pPr>
                  <w:spacing w:before="100" w:beforeAutospacing="1" w:after="100" w:afterAutospacing="1"/>
                  <w:jc w:val="left"/>
                </w:pPr>
              </w:p>
            </w:txbxContent>
          </v:textbox>
          <w10:wrap anchorx="page" anchory="page"/>
        </v:shape>
      </w:pict>
    </w:r>
    <w:fldSimple w:instr=" TITLE  \* MERGEFORMAT ">
      <w:r w:rsidR="0093152D">
        <w:rPr>
          <w:color w:val="999999"/>
        </w:rPr>
        <w:t>Policy on holding private keys protected on a secure hardware token</w:t>
      </w:r>
    </w:fldSimple>
    <w:r w:rsidR="00407A1E">
      <w:rPr>
        <w:color w:val="999999"/>
      </w:rPr>
      <w:tab/>
      <w:t xml:space="preserve">page </w:t>
    </w:r>
    <w:r>
      <w:rPr>
        <w:color w:val="999999"/>
      </w:rPr>
      <w:fldChar w:fldCharType="begin"/>
    </w:r>
    <w:r w:rsidR="00407A1E">
      <w:rPr>
        <w:color w:val="999999"/>
      </w:rPr>
      <w:instrText xml:space="preserve"> PAGE </w:instrText>
    </w:r>
    <w:r>
      <w:rPr>
        <w:color w:val="999999"/>
      </w:rPr>
      <w:fldChar w:fldCharType="separate"/>
    </w:r>
    <w:r w:rsidR="003E4ACC">
      <w:rPr>
        <w:noProof/>
        <w:color w:val="999999"/>
      </w:rPr>
      <w:t>2</w:t>
    </w:r>
    <w:r>
      <w:rPr>
        <w:color w:val="999999"/>
      </w:rPr>
      <w:fldChar w:fldCharType="end"/>
    </w:r>
    <w:r w:rsidR="00407A1E">
      <w:rPr>
        <w:color w:val="999999"/>
      </w:rPr>
      <w:t>/</w:t>
    </w:r>
    <w:r>
      <w:rPr>
        <w:color w:val="999999"/>
      </w:rPr>
      <w:fldChar w:fldCharType="begin"/>
    </w:r>
    <w:r w:rsidR="00407A1E">
      <w:rPr>
        <w:color w:val="999999"/>
      </w:rPr>
      <w:instrText xml:space="preserve"> NUMPAGES </w:instrText>
    </w:r>
    <w:r>
      <w:rPr>
        <w:color w:val="999999"/>
      </w:rPr>
      <w:fldChar w:fldCharType="separate"/>
    </w:r>
    <w:r w:rsidR="003E4ACC">
      <w:rPr>
        <w:noProof/>
        <w:color w:val="999999"/>
      </w:rPr>
      <w:t>3</w:t>
    </w:r>
    <w:r>
      <w:rPr>
        <w:color w:val="999999"/>
      </w:rPr>
      <w:fldChar w:fldCharType="end"/>
    </w:r>
  </w:p>
  <w:p w:rsidR="005B41F5" w:rsidRDefault="00407A1E">
    <w:pPr>
      <w:pStyle w:val="Header"/>
      <w:tabs>
        <w:tab w:val="clear" w:pos="8640"/>
        <w:tab w:val="right" w:pos="8364"/>
      </w:tabs>
      <w:rPr>
        <w:color w:val="999999"/>
      </w:rPr>
    </w:pPr>
    <w:r>
      <w:rPr>
        <w:color w:val="999999"/>
      </w:rPr>
      <w:t xml:space="preserve">version </w:t>
    </w:r>
    <w:fldSimple w:instr=" DOCPROPERTY &quot;Version&quot; \* MERGEFORMAT ">
      <w:r w:rsidR="0093152D">
        <w:rPr>
          <w:color w:val="999999"/>
        </w:rPr>
        <w:t>1.0</w:t>
      </w:r>
    </w:fldSimple>
    <w:r>
      <w:rPr>
        <w:color w:val="999999"/>
      </w:rPr>
      <w:tab/>
    </w:r>
    <w:r>
      <w:rPr>
        <w:color w:val="999999"/>
      </w:rPr>
      <w:tab/>
      <w:t xml:space="preserve">Dated: </w:t>
    </w:r>
    <w:r w:rsidR="0075693F">
      <w:rPr>
        <w:color w:val="999999"/>
      </w:rPr>
      <w:fldChar w:fldCharType="begin"/>
    </w:r>
    <w:r>
      <w:rPr>
        <w:color w:val="999999"/>
      </w:rPr>
      <w:instrText xml:space="preserve"> SAVEDATE \@ "dd MMM yyyy" </w:instrText>
    </w:r>
    <w:r w:rsidR="0075693F">
      <w:rPr>
        <w:color w:val="999999"/>
      </w:rPr>
      <w:fldChar w:fldCharType="separate"/>
    </w:r>
    <w:r w:rsidR="001C2C6E">
      <w:rPr>
        <w:noProof/>
        <w:color w:val="999999"/>
      </w:rPr>
      <w:t>27 May 2008</w:t>
    </w:r>
    <w:r w:rsidR="0075693F">
      <w:rPr>
        <w:color w:val="999999"/>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1F5" w:rsidRDefault="0075693F">
    <w:pPr>
      <w:pStyle w:val="Header"/>
    </w:pPr>
    <w:r>
      <w:rPr>
        <w:noProof/>
      </w:rPr>
      <w:pict>
        <v:shapetype id="_x0000_t202" coordsize="21600,21600" o:spt="202" path="m,l,21600r21600,l21600,xe">
          <v:stroke joinstyle="miter"/>
          <v:path gradientshapeok="t" o:connecttype="rect"/>
        </v:shapetype>
        <v:shape id="_x0000_s2052" type="#_x0000_t202" style="position:absolute;left:0;text-align:left;margin-left:191.45pt;margin-top:4.85pt;width:224.4pt;height:74.8pt;z-index:251658752" fillcolor="#eaeaea" stroked="f">
          <v:textbox style="mso-next-textbox:#_x0000_s2052">
            <w:txbxContent>
              <w:p w:rsidR="005B41F5" w:rsidRDefault="00407A1E">
                <w:pPr>
                  <w:jc w:val="right"/>
                  <w:rPr>
                    <w:i/>
                    <w:iCs/>
                    <w:lang w:val="en-GB"/>
                  </w:rPr>
                </w:pPr>
                <w:r>
                  <w:rPr>
                    <w:i/>
                    <w:iCs/>
                    <w:lang w:val="en-GB"/>
                  </w:rPr>
                  <w:t xml:space="preserve">Category: </w:t>
                </w:r>
                <w:fldSimple w:instr=" DOCPROPERTY &quot;Group&quot; \* MERGEFORMAT ">
                  <w:r w:rsidR="001C2C6E" w:rsidRPr="001C2C6E">
                    <w:rPr>
                      <w:i/>
                      <w:iCs/>
                      <w:lang w:val="en-GB"/>
                    </w:rPr>
                    <w:t>1SCP documents</w:t>
                  </w:r>
                </w:fldSimple>
              </w:p>
              <w:p w:rsidR="005B41F5" w:rsidRDefault="00407A1E">
                <w:pPr>
                  <w:jc w:val="right"/>
                  <w:rPr>
                    <w:i/>
                    <w:iCs/>
                    <w:lang w:val="en-GB"/>
                  </w:rPr>
                </w:pPr>
                <w:r>
                  <w:rPr>
                    <w:i/>
                    <w:iCs/>
                    <w:lang w:val="en-GB"/>
                  </w:rPr>
                  <w:t xml:space="preserve">Status: </w:t>
                </w:r>
                <w:fldSimple w:instr=" DOCPROPERTY &quot;Status&quot; \* MERGEFORMAT ">
                  <w:r w:rsidR="001C2C6E" w:rsidRPr="001C2C6E">
                    <w:rPr>
                      <w:i/>
                      <w:iCs/>
                      <w:lang w:val="en-GB"/>
                    </w:rPr>
                    <w:t>DRAFT</w:t>
                  </w:r>
                </w:fldSimple>
              </w:p>
              <w:p w:rsidR="005B41F5" w:rsidRDefault="00407A1E">
                <w:pPr>
                  <w:jc w:val="right"/>
                  <w:rPr>
                    <w:i/>
                    <w:iCs/>
                    <w:lang w:val="en-GB"/>
                  </w:rPr>
                </w:pPr>
                <w:r>
                  <w:rPr>
                    <w:i/>
                    <w:iCs/>
                    <w:lang w:val="en-GB"/>
                  </w:rPr>
                  <w:t xml:space="preserve">Document: </w:t>
                </w:r>
                <w:fldSimple w:instr=" FILENAME  \* MERGEFORMAT ">
                  <w:r w:rsidR="001C2C6E" w:rsidRPr="001C2C6E">
                    <w:rPr>
                      <w:i/>
                      <w:iCs/>
                      <w:noProof/>
                      <w:lang w:val="en-GB"/>
                    </w:rPr>
                    <w:t>1SCP-vetting-ttp-1.docx</w:t>
                  </w:r>
                </w:fldSimple>
              </w:p>
              <w:p w:rsidR="005B41F5" w:rsidRDefault="00407A1E">
                <w:pPr>
                  <w:jc w:val="right"/>
                  <w:rPr>
                    <w:i/>
                    <w:iCs/>
                    <w:lang w:val="en-GB"/>
                  </w:rPr>
                </w:pPr>
                <w:r>
                  <w:rPr>
                    <w:i/>
                    <w:iCs/>
                    <w:lang w:val="en-GB"/>
                  </w:rPr>
                  <w:t xml:space="preserve">Editor: </w:t>
                </w:r>
                <w:fldSimple w:instr=" AUTHOR  \* MERGEFORMAT ">
                  <w:r w:rsidR="001C2C6E" w:rsidRPr="001C2C6E">
                    <w:rPr>
                      <w:i/>
                      <w:iCs/>
                      <w:noProof/>
                      <w:lang w:val="en-GB"/>
                    </w:rPr>
                    <w:t>David Groep</w:t>
                  </w:r>
                </w:fldSimple>
              </w:p>
              <w:p w:rsidR="005B41F5" w:rsidRDefault="00407A1E">
                <w:pPr>
                  <w:jc w:val="right"/>
                  <w:rPr>
                    <w:i/>
                    <w:iCs/>
                    <w:lang w:val="en-GB"/>
                  </w:rPr>
                </w:pPr>
                <w:r>
                  <w:rPr>
                    <w:i/>
                    <w:iCs/>
                    <w:lang w:val="en-GB"/>
                  </w:rPr>
                  <w:t xml:space="preserve">Last updated: </w:t>
                </w:r>
                <w:r w:rsidR="0075693F">
                  <w:rPr>
                    <w:i/>
                    <w:iCs/>
                    <w:lang w:val="en-GB"/>
                  </w:rPr>
                  <w:fldChar w:fldCharType="begin"/>
                </w:r>
                <w:r>
                  <w:rPr>
                    <w:i/>
                    <w:iCs/>
                    <w:lang w:val="en-GB"/>
                  </w:rPr>
                  <w:instrText xml:space="preserve"> SAVEDATE \@ "ddd, dd MMMM yyyy" \* MERGEFORMAT </w:instrText>
                </w:r>
                <w:r w:rsidR="0075693F">
                  <w:rPr>
                    <w:i/>
                    <w:iCs/>
                    <w:lang w:val="en-GB"/>
                  </w:rPr>
                  <w:fldChar w:fldCharType="separate"/>
                </w:r>
                <w:r w:rsidR="001C2C6E">
                  <w:rPr>
                    <w:i/>
                    <w:iCs/>
                    <w:noProof/>
                    <w:lang w:val="en-GB"/>
                  </w:rPr>
                  <w:t>Tue, 27 May 2008</w:t>
                </w:r>
                <w:r w:rsidR="0075693F">
                  <w:rPr>
                    <w:i/>
                    <w:iCs/>
                    <w:lang w:val="en-GB"/>
                  </w:rPr>
                  <w:fldChar w:fldCharType="end"/>
                </w:r>
              </w:p>
              <w:p w:rsidR="005B41F5" w:rsidRDefault="00407A1E">
                <w:pPr>
                  <w:jc w:val="right"/>
                  <w:rPr>
                    <w:i/>
                    <w:iCs/>
                  </w:rPr>
                </w:pPr>
                <w:r>
                  <w:rPr>
                    <w:i/>
                    <w:iCs/>
                    <w:lang w:val="en-GB"/>
                  </w:rPr>
                  <w:t xml:space="preserve">Total number of pages: </w:t>
                </w:r>
                <w:r w:rsidR="0075693F">
                  <w:rPr>
                    <w:rStyle w:val="PageNumber"/>
                    <w:i/>
                    <w:iCs/>
                  </w:rPr>
                  <w:fldChar w:fldCharType="begin"/>
                </w:r>
                <w:r>
                  <w:rPr>
                    <w:rStyle w:val="PageNumber"/>
                    <w:i/>
                    <w:iCs/>
                  </w:rPr>
                  <w:instrText xml:space="preserve"> NUMPAGES </w:instrText>
                </w:r>
                <w:r w:rsidR="0075693F">
                  <w:rPr>
                    <w:rStyle w:val="PageNumber"/>
                    <w:i/>
                    <w:iCs/>
                  </w:rPr>
                  <w:fldChar w:fldCharType="separate"/>
                </w:r>
                <w:r w:rsidR="001E736D">
                  <w:rPr>
                    <w:rStyle w:val="PageNumber"/>
                    <w:i/>
                    <w:iCs/>
                    <w:noProof/>
                  </w:rPr>
                  <w:t>1</w:t>
                </w:r>
                <w:r w:rsidR="0075693F">
                  <w:rPr>
                    <w:rStyle w:val="PageNumber"/>
                    <w:i/>
                    <w:iCs/>
                  </w:rPr>
                  <w:fldChar w:fldCharType="end"/>
                </w:r>
              </w:p>
            </w:txbxContent>
          </v:textbox>
          <w10:wrap type="square"/>
        </v:shape>
      </w:pict>
    </w:r>
    <w:r w:rsidR="002E018E">
      <w:rPr>
        <w:noProof/>
      </w:rPr>
      <w:drawing>
        <wp:anchor distT="0" distB="0" distL="114300" distR="114300" simplePos="0" relativeHeight="251657728" behindDoc="0" locked="0" layoutInCell="1" allowOverlap="0">
          <wp:simplePos x="0" y="0"/>
          <wp:positionH relativeFrom="column">
            <wp:posOffset>0</wp:posOffset>
          </wp:positionH>
          <wp:positionV relativeFrom="page">
            <wp:posOffset>669925</wp:posOffset>
          </wp:positionV>
          <wp:extent cx="2259330" cy="968375"/>
          <wp:effectExtent l="19050" t="0" r="7620" b="0"/>
          <wp:wrapTight wrapText="bothSides">
            <wp:wrapPolygon edited="0">
              <wp:start x="2550" y="0"/>
              <wp:lineTo x="546" y="4249"/>
              <wp:lineTo x="546" y="6799"/>
              <wp:lineTo x="1639" y="6799"/>
              <wp:lineTo x="-182" y="9348"/>
              <wp:lineTo x="-182" y="11473"/>
              <wp:lineTo x="911" y="13597"/>
              <wp:lineTo x="546" y="14447"/>
              <wp:lineTo x="1093" y="19971"/>
              <wp:lineTo x="4371" y="20396"/>
              <wp:lineTo x="4735" y="21246"/>
              <wp:lineTo x="6921" y="21246"/>
              <wp:lineTo x="15845" y="20396"/>
              <wp:lineTo x="21673" y="17847"/>
              <wp:lineTo x="21673" y="11473"/>
              <wp:lineTo x="8013" y="6374"/>
              <wp:lineTo x="5828" y="2550"/>
              <wp:lineTo x="3460" y="0"/>
              <wp:lineTo x="2550" y="0"/>
            </wp:wrapPolygon>
          </wp:wrapTight>
          <wp:docPr id="3" name="Picture 3" descr="eugridpma-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gridpma-color"/>
                  <pic:cNvPicPr>
                    <a:picLocks noChangeAspect="1" noChangeArrowheads="1"/>
                  </pic:cNvPicPr>
                </pic:nvPicPr>
                <pic:blipFill>
                  <a:blip r:embed="rId1"/>
                  <a:srcRect/>
                  <a:stretch>
                    <a:fillRect/>
                  </a:stretch>
                </pic:blipFill>
                <pic:spPr bwMode="auto">
                  <a:xfrm>
                    <a:off x="0" y="0"/>
                    <a:ext cx="2259330" cy="9683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1">
    <w:nsid w:val="303804AF"/>
    <w:multiLevelType w:val="multilevel"/>
    <w:tmpl w:val="5742008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nsid w:val="36581454"/>
    <w:multiLevelType w:val="hybridMultilevel"/>
    <w:tmpl w:val="E0604C90"/>
    <w:lvl w:ilvl="0" w:tplc="AE8E1328">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6230FF8"/>
    <w:multiLevelType w:val="singleLevel"/>
    <w:tmpl w:val="CA8A963A"/>
    <w:lvl w:ilvl="0">
      <w:start w:val="1"/>
      <w:numFmt w:val="decimal"/>
      <w:pStyle w:val="ListNumber"/>
      <w:lvlText w:val="%1)"/>
      <w:lvlJc w:val="left"/>
      <w:pPr>
        <w:tabs>
          <w:tab w:val="num" w:pos="360"/>
        </w:tabs>
        <w:ind w:left="360" w:hanging="360"/>
      </w:pPr>
    </w:lvl>
  </w:abstractNum>
  <w:abstractNum w:abstractNumId="4">
    <w:nsid w:val="6AC01EC9"/>
    <w:multiLevelType w:val="hybridMultilevel"/>
    <w:tmpl w:val="5560A06A"/>
    <w:lvl w:ilvl="0" w:tplc="DCF4337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9F91A67"/>
    <w:multiLevelType w:val="hybridMultilevel"/>
    <w:tmpl w:val="0A8AA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1"/>
    <w:lvlOverride w:ilvl="0">
      <w:startOverride w:val="1"/>
    </w:lvlOverride>
    <w:lvlOverride w:ilvl="1">
      <w:startOverride w:val="5"/>
    </w:lvlOverride>
  </w:num>
  <w:num w:numId="7">
    <w:abstractNumId w:val="1"/>
    <w:lvlOverride w:ilvl="0"/>
  </w:num>
  <w:num w:numId="8">
    <w:abstractNumId w:val="1"/>
    <w:lvlOverride w:ilvl="0">
      <w:startOverride w:val="6"/>
    </w:lvlOverride>
    <w:lvlOverride w:ilvl="1">
      <w:startOverride w:val="2"/>
    </w:lvlOverride>
    <w:lvlOverride w:ilvl="2">
      <w:startOverride w:val="6"/>
    </w:lvlOverride>
  </w:num>
  <w:num w:numId="9">
    <w:abstractNumId w:val="1"/>
    <w:lvlOverride w:ilvl="0">
      <w:startOverride w:val="3"/>
    </w:lvlOverride>
  </w:num>
  <w:num w:numId="10">
    <w:abstractNumId w:val="1"/>
    <w:lvlOverride w:ilvl="0">
      <w:startOverride w:val="3"/>
    </w:lvlOverride>
    <w:lvlOverride w:ilvl="1">
      <w:startOverride w:val="2"/>
    </w:lvlOverride>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25"/>
  <w:activeWritingStyle w:appName="MSWord" w:lang="en-US" w:vendorID="8" w:dllVersion="513" w:checkStyle="1"/>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savePreviewPicture/>
  <w:hdrShapeDefaults>
    <o:shapedefaults v:ext="edit" spidmax="7170" style="mso-position-horizontal:left;mso-position-horizontal-relative:page;mso-position-vertical-relative:page" fillcolor="#eaeaea" stroke="f">
      <v:fill color="#eaeaea"/>
      <v:stroke on="f"/>
      <v:textbox inset=",0,,0"/>
      <o:colormru v:ext="edit" colors="#eaeaea"/>
    </o:shapedefaults>
    <o:shapelayout v:ext="edit">
      <o:idmap v:ext="edit" data="2"/>
    </o:shapelayout>
  </w:hdrShapeDefaults>
  <w:footnotePr>
    <w:footnote w:id="0"/>
    <w:footnote w:id="1"/>
  </w:footnotePr>
  <w:endnotePr>
    <w:endnote w:id="0"/>
    <w:endnote w:id="1"/>
  </w:endnotePr>
  <w:compat/>
  <w:rsids>
    <w:rsidRoot w:val="002E018E"/>
    <w:rsid w:val="00080468"/>
    <w:rsid w:val="000A1BF3"/>
    <w:rsid w:val="000C0457"/>
    <w:rsid w:val="00164ED2"/>
    <w:rsid w:val="001C2C6E"/>
    <w:rsid w:val="001D6D23"/>
    <w:rsid w:val="001E24D5"/>
    <w:rsid w:val="001E736D"/>
    <w:rsid w:val="0020655F"/>
    <w:rsid w:val="002946B9"/>
    <w:rsid w:val="002D0CA7"/>
    <w:rsid w:val="002D378B"/>
    <w:rsid w:val="002E018E"/>
    <w:rsid w:val="00303092"/>
    <w:rsid w:val="00310491"/>
    <w:rsid w:val="003E4ACC"/>
    <w:rsid w:val="00407A1E"/>
    <w:rsid w:val="0041115D"/>
    <w:rsid w:val="00415412"/>
    <w:rsid w:val="004E7625"/>
    <w:rsid w:val="005079A9"/>
    <w:rsid w:val="005145A8"/>
    <w:rsid w:val="0052765F"/>
    <w:rsid w:val="00562CEB"/>
    <w:rsid w:val="00570B8B"/>
    <w:rsid w:val="00596558"/>
    <w:rsid w:val="005B41F5"/>
    <w:rsid w:val="006A0182"/>
    <w:rsid w:val="006B55C3"/>
    <w:rsid w:val="006D6E3F"/>
    <w:rsid w:val="006E0D76"/>
    <w:rsid w:val="0075693F"/>
    <w:rsid w:val="007F6644"/>
    <w:rsid w:val="00867945"/>
    <w:rsid w:val="00887D77"/>
    <w:rsid w:val="00912F3E"/>
    <w:rsid w:val="0093152D"/>
    <w:rsid w:val="00A269D0"/>
    <w:rsid w:val="00B80848"/>
    <w:rsid w:val="00BA64B4"/>
    <w:rsid w:val="00BC659B"/>
    <w:rsid w:val="00C53E83"/>
    <w:rsid w:val="00C57CDF"/>
    <w:rsid w:val="00C732B5"/>
    <w:rsid w:val="00C82EA4"/>
    <w:rsid w:val="00C9694B"/>
    <w:rsid w:val="00CD6F49"/>
    <w:rsid w:val="00D74471"/>
    <w:rsid w:val="00D97AE7"/>
    <w:rsid w:val="00DA2B0C"/>
    <w:rsid w:val="00DF248C"/>
    <w:rsid w:val="00EE6597"/>
    <w:rsid w:val="00F20AFF"/>
    <w:rsid w:val="00F52AC2"/>
    <w:rsid w:val="00F549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style="mso-position-horizontal:left;mso-position-horizontal-relative:page;mso-position-vertical-relative:page" fillcolor="#eaeaea" stroke="f">
      <v:fill color="#eaeaea"/>
      <v:stroke on="f"/>
      <v:textbox inset=",0,,0"/>
      <o:colormru v:ext="edit" colors="#eaeaea"/>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1F5"/>
    <w:pPr>
      <w:jc w:val="both"/>
    </w:pPr>
    <w:rPr>
      <w:rFonts w:ascii="Arial" w:hAnsi="Arial"/>
      <w:spacing w:val="-5"/>
    </w:rPr>
  </w:style>
  <w:style w:type="paragraph" w:styleId="Heading1">
    <w:name w:val="heading 1"/>
    <w:basedOn w:val="HeadingBase"/>
    <w:next w:val="Normal"/>
    <w:qFormat/>
    <w:rsid w:val="005B41F5"/>
    <w:pPr>
      <w:numPr>
        <w:numId w:val="5"/>
      </w:numPr>
      <w:spacing w:before="120" w:after="220"/>
      <w:ind w:left="431" w:hanging="431"/>
      <w:outlineLvl w:val="0"/>
    </w:pPr>
    <w:rPr>
      <w:sz w:val="24"/>
    </w:rPr>
  </w:style>
  <w:style w:type="paragraph" w:styleId="Heading2">
    <w:name w:val="heading 2"/>
    <w:basedOn w:val="HeadingBase"/>
    <w:next w:val="BodyText"/>
    <w:qFormat/>
    <w:rsid w:val="005B41F5"/>
    <w:pPr>
      <w:numPr>
        <w:ilvl w:val="1"/>
        <w:numId w:val="5"/>
      </w:numPr>
      <w:spacing w:before="120" w:after="120"/>
      <w:ind w:left="578" w:hanging="578"/>
      <w:outlineLvl w:val="1"/>
    </w:pPr>
  </w:style>
  <w:style w:type="paragraph" w:styleId="Heading3">
    <w:name w:val="heading 3"/>
    <w:basedOn w:val="HeadingBase"/>
    <w:next w:val="BodyText"/>
    <w:qFormat/>
    <w:rsid w:val="002E018E"/>
    <w:pPr>
      <w:numPr>
        <w:ilvl w:val="2"/>
        <w:numId w:val="5"/>
      </w:numPr>
      <w:spacing w:after="220"/>
      <w:outlineLvl w:val="2"/>
    </w:pPr>
  </w:style>
  <w:style w:type="paragraph" w:styleId="Heading4">
    <w:name w:val="heading 4"/>
    <w:basedOn w:val="HeadingBase"/>
    <w:next w:val="BodyText"/>
    <w:qFormat/>
    <w:rsid w:val="005B41F5"/>
    <w:pPr>
      <w:numPr>
        <w:ilvl w:val="3"/>
        <w:numId w:val="5"/>
      </w:numPr>
      <w:outlineLvl w:val="3"/>
    </w:pPr>
    <w:rPr>
      <w:spacing w:val="-5"/>
      <w:sz w:val="18"/>
    </w:rPr>
  </w:style>
  <w:style w:type="paragraph" w:styleId="Heading5">
    <w:name w:val="heading 5"/>
    <w:basedOn w:val="HeadingBase"/>
    <w:next w:val="BodyText"/>
    <w:qFormat/>
    <w:rsid w:val="005B41F5"/>
    <w:pPr>
      <w:numPr>
        <w:ilvl w:val="4"/>
        <w:numId w:val="5"/>
      </w:numPr>
      <w:outlineLvl w:val="4"/>
    </w:pPr>
    <w:rPr>
      <w:spacing w:val="-5"/>
      <w:sz w:val="18"/>
    </w:rPr>
  </w:style>
  <w:style w:type="paragraph" w:styleId="Heading6">
    <w:name w:val="heading 6"/>
    <w:basedOn w:val="HeadingBase"/>
    <w:next w:val="BodyText"/>
    <w:qFormat/>
    <w:rsid w:val="005B41F5"/>
    <w:pPr>
      <w:numPr>
        <w:ilvl w:val="5"/>
        <w:numId w:val="5"/>
      </w:numPr>
      <w:outlineLvl w:val="5"/>
    </w:pPr>
    <w:rPr>
      <w:spacing w:val="-5"/>
      <w:sz w:val="18"/>
    </w:rPr>
  </w:style>
  <w:style w:type="paragraph" w:styleId="Heading7">
    <w:name w:val="heading 7"/>
    <w:basedOn w:val="Normal"/>
    <w:next w:val="Normal"/>
    <w:qFormat/>
    <w:rsid w:val="005B41F5"/>
    <w:pPr>
      <w:keepNext/>
      <w:numPr>
        <w:ilvl w:val="6"/>
        <w:numId w:val="5"/>
      </w:numPr>
      <w:jc w:val="center"/>
      <w:outlineLvl w:val="6"/>
    </w:pPr>
    <w:rPr>
      <w:b/>
      <w:bCs/>
    </w:rPr>
  </w:style>
  <w:style w:type="paragraph" w:styleId="Heading8">
    <w:name w:val="heading 8"/>
    <w:basedOn w:val="Normal"/>
    <w:next w:val="Normal"/>
    <w:qFormat/>
    <w:rsid w:val="005B41F5"/>
    <w:pPr>
      <w:keepNext/>
      <w:numPr>
        <w:ilvl w:val="7"/>
        <w:numId w:val="5"/>
      </w:numPr>
      <w:jc w:val="right"/>
      <w:outlineLvl w:val="7"/>
    </w:pPr>
    <w:rPr>
      <w:b/>
      <w:bCs/>
      <w:lang w:val="en-GB"/>
    </w:rPr>
  </w:style>
  <w:style w:type="paragraph" w:styleId="Heading9">
    <w:name w:val="heading 9"/>
    <w:basedOn w:val="Normal"/>
    <w:next w:val="Normal"/>
    <w:qFormat/>
    <w:rsid w:val="005B41F5"/>
    <w:pPr>
      <w:keepNext/>
      <w:numPr>
        <w:ilvl w:val="8"/>
        <w:numId w:val="5"/>
      </w:numPr>
      <w:outlineLvl w:val="8"/>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rsid w:val="005B41F5"/>
    <w:pPr>
      <w:spacing w:before="220" w:after="220" w:line="220" w:lineRule="atLeast"/>
    </w:pPr>
  </w:style>
  <w:style w:type="paragraph" w:styleId="Salutation">
    <w:name w:val="Salutation"/>
    <w:basedOn w:val="Normal"/>
    <w:next w:val="SubjectLine"/>
    <w:semiHidden/>
    <w:rsid w:val="005B41F5"/>
    <w:pPr>
      <w:spacing w:before="220" w:after="220" w:line="220" w:lineRule="atLeast"/>
      <w:jc w:val="left"/>
    </w:pPr>
  </w:style>
  <w:style w:type="paragraph" w:styleId="BodyText">
    <w:name w:val="Body Text"/>
    <w:basedOn w:val="Normal"/>
    <w:semiHidden/>
    <w:rsid w:val="005B41F5"/>
    <w:pPr>
      <w:spacing w:after="220" w:line="220" w:lineRule="atLeast"/>
    </w:pPr>
  </w:style>
  <w:style w:type="paragraph" w:customStyle="1" w:styleId="CcList">
    <w:name w:val="Cc List"/>
    <w:basedOn w:val="Normal"/>
    <w:rsid w:val="005B41F5"/>
    <w:pPr>
      <w:keepLines/>
      <w:spacing w:line="220" w:lineRule="atLeast"/>
      <w:ind w:left="360" w:hanging="360"/>
    </w:pPr>
  </w:style>
  <w:style w:type="paragraph" w:styleId="Closing">
    <w:name w:val="Closing"/>
    <w:basedOn w:val="Normal"/>
    <w:next w:val="Signature"/>
    <w:semiHidden/>
    <w:rsid w:val="005B41F5"/>
    <w:pPr>
      <w:keepNext/>
      <w:spacing w:after="60" w:line="220" w:lineRule="atLeast"/>
    </w:pPr>
  </w:style>
  <w:style w:type="paragraph" w:styleId="Signature">
    <w:name w:val="Signature"/>
    <w:basedOn w:val="Normal"/>
    <w:next w:val="SignatureJobTitle"/>
    <w:semiHidden/>
    <w:rsid w:val="005B41F5"/>
    <w:pPr>
      <w:keepNext/>
      <w:spacing w:before="880" w:line="220" w:lineRule="atLeast"/>
      <w:jc w:val="left"/>
    </w:pPr>
  </w:style>
  <w:style w:type="paragraph" w:customStyle="1" w:styleId="CompanyName">
    <w:name w:val="Company Name"/>
    <w:basedOn w:val="Normal"/>
    <w:rsid w:val="005B41F5"/>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semiHidden/>
    <w:rsid w:val="005B41F5"/>
    <w:pPr>
      <w:spacing w:after="220" w:line="220" w:lineRule="atLeast"/>
    </w:pPr>
  </w:style>
  <w:style w:type="character" w:styleId="Emphasis">
    <w:name w:val="Emphasis"/>
    <w:qFormat/>
    <w:rsid w:val="005B41F5"/>
    <w:rPr>
      <w:rFonts w:ascii="Arial Black" w:hAnsi="Arial Black"/>
      <w:sz w:val="18"/>
    </w:rPr>
  </w:style>
  <w:style w:type="paragraph" w:customStyle="1" w:styleId="Enclosure">
    <w:name w:val="Enclosure"/>
    <w:basedOn w:val="Normal"/>
    <w:next w:val="CcList"/>
    <w:rsid w:val="005B41F5"/>
    <w:pPr>
      <w:keepNext/>
      <w:keepLines/>
      <w:spacing w:after="220" w:line="220" w:lineRule="atLeast"/>
    </w:pPr>
  </w:style>
  <w:style w:type="paragraph" w:customStyle="1" w:styleId="HeadingBase">
    <w:name w:val="Heading Base"/>
    <w:basedOn w:val="Normal"/>
    <w:next w:val="BodyText"/>
    <w:rsid w:val="005B41F5"/>
    <w:pPr>
      <w:keepNext/>
      <w:keepLines/>
      <w:spacing w:line="220" w:lineRule="atLeast"/>
      <w:jc w:val="left"/>
    </w:pPr>
    <w:rPr>
      <w:b/>
      <w:spacing w:val="-10"/>
      <w:kern w:val="20"/>
    </w:rPr>
  </w:style>
  <w:style w:type="paragraph" w:customStyle="1" w:styleId="InsideAddress">
    <w:name w:val="Inside Address"/>
    <w:basedOn w:val="Normal"/>
    <w:rsid w:val="005B41F5"/>
    <w:pPr>
      <w:spacing w:line="220" w:lineRule="atLeast"/>
    </w:pPr>
  </w:style>
  <w:style w:type="paragraph" w:customStyle="1" w:styleId="InsideAddressName">
    <w:name w:val="Inside Address Name"/>
    <w:basedOn w:val="InsideAddress"/>
    <w:next w:val="InsideAddress"/>
    <w:rsid w:val="005B41F5"/>
    <w:pPr>
      <w:spacing w:before="220"/>
    </w:pPr>
  </w:style>
  <w:style w:type="paragraph" w:customStyle="1" w:styleId="MailingInstructions">
    <w:name w:val="Mailing Instructions"/>
    <w:basedOn w:val="Normal"/>
    <w:next w:val="InsideAddressName"/>
    <w:rsid w:val="005B41F5"/>
    <w:pPr>
      <w:spacing w:after="220" w:line="220" w:lineRule="atLeast"/>
    </w:pPr>
    <w:rPr>
      <w:caps/>
    </w:rPr>
  </w:style>
  <w:style w:type="paragraph" w:customStyle="1" w:styleId="ReferenceInitials">
    <w:name w:val="Reference Initials"/>
    <w:basedOn w:val="Normal"/>
    <w:next w:val="Enclosure"/>
    <w:rsid w:val="005B41F5"/>
    <w:pPr>
      <w:keepNext/>
      <w:keepLines/>
      <w:spacing w:before="220" w:line="220" w:lineRule="atLeast"/>
    </w:pPr>
  </w:style>
  <w:style w:type="paragraph" w:customStyle="1" w:styleId="ReferenceLine">
    <w:name w:val="Reference Line"/>
    <w:basedOn w:val="Normal"/>
    <w:next w:val="MailingInstructions"/>
    <w:rsid w:val="005B41F5"/>
    <w:pPr>
      <w:spacing w:after="220" w:line="220" w:lineRule="atLeast"/>
      <w:jc w:val="left"/>
    </w:pPr>
  </w:style>
  <w:style w:type="paragraph" w:customStyle="1" w:styleId="ReturnAddress">
    <w:name w:val="Return Address"/>
    <w:basedOn w:val="Normal"/>
    <w:rsid w:val="005B41F5"/>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rsid w:val="005B41F5"/>
    <w:pPr>
      <w:spacing w:before="0"/>
    </w:pPr>
  </w:style>
  <w:style w:type="paragraph" w:customStyle="1" w:styleId="SignatureJobTitle">
    <w:name w:val="Signature Job Title"/>
    <w:basedOn w:val="Signature"/>
    <w:next w:val="SignatureCompany"/>
    <w:rsid w:val="005B41F5"/>
    <w:pPr>
      <w:spacing w:before="0"/>
    </w:pPr>
  </w:style>
  <w:style w:type="character" w:customStyle="1" w:styleId="Slogan">
    <w:name w:val="Slogan"/>
    <w:basedOn w:val="DefaultParagraphFont"/>
    <w:rsid w:val="005B41F5"/>
    <w:rPr>
      <w:rFonts w:ascii="Arial Black" w:hAnsi="Arial Black"/>
      <w:sz w:val="18"/>
    </w:rPr>
  </w:style>
  <w:style w:type="paragraph" w:customStyle="1" w:styleId="SubjectLine">
    <w:name w:val="Subject Line"/>
    <w:basedOn w:val="Normal"/>
    <w:next w:val="BodyText"/>
    <w:rsid w:val="005B41F5"/>
    <w:pPr>
      <w:spacing w:after="220" w:line="220" w:lineRule="atLeast"/>
      <w:jc w:val="left"/>
    </w:pPr>
    <w:rPr>
      <w:rFonts w:ascii="Arial Black" w:hAnsi="Arial Black"/>
      <w:spacing w:val="-10"/>
    </w:rPr>
  </w:style>
  <w:style w:type="paragraph" w:styleId="Header">
    <w:name w:val="header"/>
    <w:basedOn w:val="Normal"/>
    <w:semiHidden/>
    <w:rsid w:val="005B41F5"/>
    <w:pPr>
      <w:tabs>
        <w:tab w:val="center" w:pos="4320"/>
        <w:tab w:val="right" w:pos="8640"/>
      </w:tabs>
    </w:pPr>
  </w:style>
  <w:style w:type="paragraph" w:styleId="Footer">
    <w:name w:val="footer"/>
    <w:basedOn w:val="Normal"/>
    <w:semiHidden/>
    <w:rsid w:val="005B41F5"/>
    <w:pPr>
      <w:tabs>
        <w:tab w:val="center" w:pos="4320"/>
        <w:tab w:val="right" w:pos="8640"/>
      </w:tabs>
    </w:pPr>
  </w:style>
  <w:style w:type="paragraph" w:styleId="NormalWeb">
    <w:name w:val="Normal (Web)"/>
    <w:basedOn w:val="Normal"/>
    <w:semiHidden/>
    <w:rsid w:val="005B41F5"/>
    <w:pPr>
      <w:spacing w:before="100" w:beforeAutospacing="1" w:after="100" w:afterAutospacing="1"/>
      <w:jc w:val="left"/>
    </w:pPr>
    <w:rPr>
      <w:rFonts w:ascii="Arial Unicode MS" w:eastAsia="Arial Unicode MS" w:hAnsi="Arial Unicode MS" w:cs="Arial Unicode MS"/>
      <w:spacing w:val="0"/>
      <w:sz w:val="24"/>
      <w:szCs w:val="24"/>
    </w:rPr>
  </w:style>
  <w:style w:type="paragraph" w:styleId="List">
    <w:name w:val="List"/>
    <w:basedOn w:val="BodyText"/>
    <w:semiHidden/>
    <w:rsid w:val="005B41F5"/>
    <w:pPr>
      <w:ind w:left="360" w:hanging="360"/>
    </w:pPr>
  </w:style>
  <w:style w:type="paragraph" w:styleId="ListBullet">
    <w:name w:val="List Bullet"/>
    <w:basedOn w:val="List"/>
    <w:autoRedefine/>
    <w:semiHidden/>
    <w:rsid w:val="005B41F5"/>
    <w:pPr>
      <w:numPr>
        <w:numId w:val="1"/>
      </w:numPr>
    </w:pPr>
  </w:style>
  <w:style w:type="paragraph" w:styleId="ListNumber">
    <w:name w:val="List Number"/>
    <w:basedOn w:val="BodyText"/>
    <w:semiHidden/>
    <w:rsid w:val="005B41F5"/>
    <w:pPr>
      <w:numPr>
        <w:numId w:val="2"/>
      </w:numPr>
    </w:pPr>
  </w:style>
  <w:style w:type="paragraph" w:styleId="HTMLPreformatted">
    <w:name w:val="HTML Preformatted"/>
    <w:basedOn w:val="Normal"/>
    <w:semiHidden/>
    <w:rsid w:val="005B4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pacing w:val="0"/>
    </w:rPr>
  </w:style>
  <w:style w:type="paragraph" w:customStyle="1" w:styleId="Body">
    <w:name w:val="Body"/>
    <w:basedOn w:val="SignatureCompany"/>
    <w:rsid w:val="005B41F5"/>
    <w:rPr>
      <w:lang w:val="en-GB"/>
    </w:rPr>
  </w:style>
  <w:style w:type="character" w:styleId="Hyperlink">
    <w:name w:val="Hyperlink"/>
    <w:basedOn w:val="DefaultParagraphFont"/>
    <w:uiPriority w:val="99"/>
    <w:rsid w:val="005B41F5"/>
    <w:rPr>
      <w:color w:val="0000FF"/>
      <w:u w:val="single"/>
    </w:rPr>
  </w:style>
  <w:style w:type="paragraph" w:styleId="DocumentMap">
    <w:name w:val="Document Map"/>
    <w:basedOn w:val="Normal"/>
    <w:semiHidden/>
    <w:rsid w:val="005B41F5"/>
    <w:pPr>
      <w:shd w:val="clear" w:color="auto" w:fill="000080"/>
    </w:pPr>
    <w:rPr>
      <w:rFonts w:ascii="Tahoma" w:hAnsi="Tahoma" w:cs="Tahoma"/>
    </w:rPr>
  </w:style>
  <w:style w:type="paragraph" w:styleId="Title">
    <w:name w:val="Title"/>
    <w:basedOn w:val="Normal"/>
    <w:qFormat/>
    <w:rsid w:val="005B41F5"/>
    <w:pPr>
      <w:spacing w:before="240" w:after="60"/>
      <w:jc w:val="center"/>
      <w:outlineLvl w:val="0"/>
    </w:pPr>
    <w:rPr>
      <w:rFonts w:cs="Arial"/>
      <w:b/>
      <w:bCs/>
      <w:kern w:val="28"/>
      <w:sz w:val="32"/>
      <w:szCs w:val="32"/>
    </w:rPr>
  </w:style>
  <w:style w:type="paragraph" w:styleId="TOC1">
    <w:name w:val="toc 1"/>
    <w:basedOn w:val="Normal"/>
    <w:next w:val="Normal"/>
    <w:autoRedefine/>
    <w:uiPriority w:val="39"/>
    <w:rsid w:val="005B41F5"/>
  </w:style>
  <w:style w:type="paragraph" w:styleId="TOC2">
    <w:name w:val="toc 2"/>
    <w:basedOn w:val="Normal"/>
    <w:next w:val="Normal"/>
    <w:autoRedefine/>
    <w:uiPriority w:val="39"/>
    <w:rsid w:val="005B41F5"/>
    <w:pPr>
      <w:ind w:left="200"/>
    </w:pPr>
  </w:style>
  <w:style w:type="paragraph" w:styleId="TOC3">
    <w:name w:val="toc 3"/>
    <w:basedOn w:val="Normal"/>
    <w:next w:val="Normal"/>
    <w:autoRedefine/>
    <w:uiPriority w:val="39"/>
    <w:rsid w:val="005B41F5"/>
    <w:pPr>
      <w:ind w:left="400"/>
    </w:pPr>
  </w:style>
  <w:style w:type="paragraph" w:styleId="TOC4">
    <w:name w:val="toc 4"/>
    <w:basedOn w:val="Normal"/>
    <w:next w:val="Normal"/>
    <w:autoRedefine/>
    <w:semiHidden/>
    <w:rsid w:val="005B41F5"/>
    <w:pPr>
      <w:ind w:left="600"/>
    </w:pPr>
  </w:style>
  <w:style w:type="paragraph" w:styleId="TOC5">
    <w:name w:val="toc 5"/>
    <w:basedOn w:val="Normal"/>
    <w:next w:val="Normal"/>
    <w:autoRedefine/>
    <w:semiHidden/>
    <w:rsid w:val="005B41F5"/>
    <w:pPr>
      <w:ind w:left="800"/>
    </w:pPr>
  </w:style>
  <w:style w:type="paragraph" w:styleId="TOC6">
    <w:name w:val="toc 6"/>
    <w:basedOn w:val="Normal"/>
    <w:next w:val="Normal"/>
    <w:autoRedefine/>
    <w:semiHidden/>
    <w:rsid w:val="005B41F5"/>
    <w:pPr>
      <w:ind w:left="1000"/>
    </w:pPr>
  </w:style>
  <w:style w:type="paragraph" w:styleId="TOC7">
    <w:name w:val="toc 7"/>
    <w:basedOn w:val="Normal"/>
    <w:next w:val="Normal"/>
    <w:autoRedefine/>
    <w:semiHidden/>
    <w:rsid w:val="005B41F5"/>
    <w:pPr>
      <w:ind w:left="1200"/>
    </w:pPr>
  </w:style>
  <w:style w:type="paragraph" w:styleId="TOC8">
    <w:name w:val="toc 8"/>
    <w:basedOn w:val="Normal"/>
    <w:next w:val="Normal"/>
    <w:autoRedefine/>
    <w:semiHidden/>
    <w:rsid w:val="005B41F5"/>
    <w:pPr>
      <w:ind w:left="1400"/>
    </w:pPr>
  </w:style>
  <w:style w:type="paragraph" w:styleId="TOC9">
    <w:name w:val="toc 9"/>
    <w:basedOn w:val="Normal"/>
    <w:next w:val="Normal"/>
    <w:autoRedefine/>
    <w:semiHidden/>
    <w:rsid w:val="005B41F5"/>
    <w:pPr>
      <w:ind w:left="1600"/>
    </w:pPr>
  </w:style>
  <w:style w:type="character" w:styleId="PageNumber">
    <w:name w:val="page number"/>
    <w:basedOn w:val="DefaultParagraphFont"/>
    <w:semiHidden/>
    <w:rsid w:val="005B41F5"/>
  </w:style>
  <w:style w:type="paragraph" w:styleId="Quote">
    <w:name w:val="Quote"/>
    <w:basedOn w:val="Normal"/>
    <w:qFormat/>
    <w:rsid w:val="005B41F5"/>
    <w:rPr>
      <w:lang w:val="en-GB"/>
    </w:rPr>
  </w:style>
  <w:style w:type="paragraph" w:styleId="BalloonText">
    <w:name w:val="Balloon Text"/>
    <w:basedOn w:val="Normal"/>
    <w:link w:val="BalloonTextChar"/>
    <w:uiPriority w:val="99"/>
    <w:semiHidden/>
    <w:unhideWhenUsed/>
    <w:rsid w:val="00F549C0"/>
    <w:rPr>
      <w:rFonts w:ascii="Tahoma" w:hAnsi="Tahoma" w:cs="Tahoma"/>
      <w:sz w:val="16"/>
      <w:szCs w:val="16"/>
    </w:rPr>
  </w:style>
  <w:style w:type="character" w:customStyle="1" w:styleId="BalloonTextChar">
    <w:name w:val="Balloon Text Char"/>
    <w:basedOn w:val="DefaultParagraphFont"/>
    <w:link w:val="BalloonText"/>
    <w:uiPriority w:val="99"/>
    <w:semiHidden/>
    <w:rsid w:val="00F549C0"/>
    <w:rPr>
      <w:rFonts w:ascii="Tahoma" w:hAnsi="Tahoma" w:cs="Tahoma"/>
      <w:spacing w:val="-5"/>
      <w:sz w:val="16"/>
      <w:szCs w:val="16"/>
    </w:rPr>
  </w:style>
  <w:style w:type="paragraph" w:styleId="ListParagraph">
    <w:name w:val="List Paragraph"/>
    <w:basedOn w:val="Normal"/>
    <w:uiPriority w:val="34"/>
    <w:qFormat/>
    <w:rsid w:val="00415412"/>
    <w:pPr>
      <w:ind w:left="720"/>
      <w:contextualSpacing/>
    </w:pPr>
  </w:style>
</w:styles>
</file>

<file path=word/webSettings.xml><?xml version="1.0" encoding="utf-8"?>
<w:webSettings xmlns:r="http://schemas.openxmlformats.org/officeDocument/2006/relationships" xmlns:w="http://schemas.openxmlformats.org/wordprocessingml/2006/main">
  <w:divs>
    <w:div w:id="301616885">
      <w:bodyDiv w:val="1"/>
      <w:marLeft w:val="0"/>
      <w:marRight w:val="0"/>
      <w:marTop w:val="0"/>
      <w:marBottom w:val="0"/>
      <w:divBdr>
        <w:top w:val="none" w:sz="0" w:space="0" w:color="auto"/>
        <w:left w:val="none" w:sz="0" w:space="0" w:color="auto"/>
        <w:bottom w:val="none" w:sz="0" w:space="0" w:color="auto"/>
        <w:right w:val="none" w:sz="0" w:space="0" w:color="auto"/>
      </w:divBdr>
    </w:div>
    <w:div w:id="541404004">
      <w:bodyDiv w:val="1"/>
      <w:marLeft w:val="0"/>
      <w:marRight w:val="0"/>
      <w:marTop w:val="0"/>
      <w:marBottom w:val="0"/>
      <w:divBdr>
        <w:top w:val="none" w:sz="0" w:space="0" w:color="auto"/>
        <w:left w:val="none" w:sz="0" w:space="0" w:color="auto"/>
        <w:bottom w:val="none" w:sz="0" w:space="0" w:color="auto"/>
        <w:right w:val="none" w:sz="0" w:space="0" w:color="auto"/>
      </w:divBdr>
    </w:div>
    <w:div w:id="876162768">
      <w:bodyDiv w:val="1"/>
      <w:marLeft w:val="0"/>
      <w:marRight w:val="0"/>
      <w:marTop w:val="0"/>
      <w:marBottom w:val="0"/>
      <w:divBdr>
        <w:top w:val="none" w:sz="0" w:space="0" w:color="auto"/>
        <w:left w:val="none" w:sz="0" w:space="0" w:color="auto"/>
        <w:bottom w:val="none" w:sz="0" w:space="0" w:color="auto"/>
        <w:right w:val="none" w:sz="0" w:space="0" w:color="auto"/>
      </w:divBdr>
    </w:div>
    <w:div w:id="951403082">
      <w:bodyDiv w:val="1"/>
      <w:marLeft w:val="0"/>
      <w:marRight w:val="0"/>
      <w:marTop w:val="0"/>
      <w:marBottom w:val="0"/>
      <w:divBdr>
        <w:top w:val="none" w:sz="0" w:space="0" w:color="auto"/>
        <w:left w:val="none" w:sz="0" w:space="0" w:color="auto"/>
        <w:bottom w:val="none" w:sz="0" w:space="0" w:color="auto"/>
        <w:right w:val="none" w:sz="0" w:space="0" w:color="auto"/>
      </w:divBdr>
    </w:div>
    <w:div w:id="1026448978">
      <w:bodyDiv w:val="1"/>
      <w:marLeft w:val="0"/>
      <w:marRight w:val="0"/>
      <w:marTop w:val="0"/>
      <w:marBottom w:val="0"/>
      <w:divBdr>
        <w:top w:val="none" w:sz="0" w:space="0" w:color="auto"/>
        <w:left w:val="none" w:sz="0" w:space="0" w:color="auto"/>
        <w:bottom w:val="none" w:sz="0" w:space="0" w:color="auto"/>
        <w:right w:val="none" w:sz="0" w:space="0" w:color="auto"/>
      </w:divBdr>
    </w:div>
    <w:div w:id="1148471658">
      <w:bodyDiv w:val="1"/>
      <w:marLeft w:val="0"/>
      <w:marRight w:val="0"/>
      <w:marTop w:val="0"/>
      <w:marBottom w:val="0"/>
      <w:divBdr>
        <w:top w:val="none" w:sz="0" w:space="0" w:color="auto"/>
        <w:left w:val="none" w:sz="0" w:space="0" w:color="auto"/>
        <w:bottom w:val="none" w:sz="0" w:space="0" w:color="auto"/>
        <w:right w:val="none" w:sz="0" w:space="0" w:color="auto"/>
      </w:divBdr>
    </w:div>
    <w:div w:id="1326742259">
      <w:bodyDiv w:val="1"/>
      <w:marLeft w:val="0"/>
      <w:marRight w:val="0"/>
      <w:marTop w:val="0"/>
      <w:marBottom w:val="0"/>
      <w:divBdr>
        <w:top w:val="none" w:sz="0" w:space="0" w:color="auto"/>
        <w:left w:val="none" w:sz="0" w:space="0" w:color="auto"/>
        <w:bottom w:val="none" w:sz="0" w:space="0" w:color="auto"/>
        <w:right w:val="none" w:sz="0" w:space="0" w:color="auto"/>
      </w:divBdr>
    </w:div>
    <w:div w:id="1389303940">
      <w:bodyDiv w:val="1"/>
      <w:marLeft w:val="0"/>
      <w:marRight w:val="0"/>
      <w:marTop w:val="0"/>
      <w:marBottom w:val="0"/>
      <w:divBdr>
        <w:top w:val="none" w:sz="0" w:space="0" w:color="auto"/>
        <w:left w:val="none" w:sz="0" w:space="0" w:color="auto"/>
        <w:bottom w:val="none" w:sz="0" w:space="0" w:color="auto"/>
        <w:right w:val="none" w:sz="0" w:space="0" w:color="auto"/>
      </w:divBdr>
    </w:div>
    <w:div w:id="1506936412">
      <w:bodyDiv w:val="1"/>
      <w:marLeft w:val="0"/>
      <w:marRight w:val="0"/>
      <w:marTop w:val="0"/>
      <w:marBottom w:val="0"/>
      <w:divBdr>
        <w:top w:val="none" w:sz="0" w:space="0" w:color="auto"/>
        <w:left w:val="none" w:sz="0" w:space="0" w:color="auto"/>
        <w:bottom w:val="none" w:sz="0" w:space="0" w:color="auto"/>
        <w:right w:val="none" w:sz="0" w:space="0" w:color="auto"/>
      </w:divBdr>
    </w:div>
    <w:div w:id="1515848699">
      <w:bodyDiv w:val="1"/>
      <w:marLeft w:val="0"/>
      <w:marRight w:val="0"/>
      <w:marTop w:val="0"/>
      <w:marBottom w:val="0"/>
      <w:divBdr>
        <w:top w:val="none" w:sz="0" w:space="0" w:color="auto"/>
        <w:left w:val="none" w:sz="0" w:space="0" w:color="auto"/>
        <w:bottom w:val="none" w:sz="0" w:space="0" w:color="auto"/>
        <w:right w:val="none" w:sz="0" w:space="0" w:color="auto"/>
      </w:divBdr>
    </w:div>
    <w:div w:id="1828129948">
      <w:bodyDiv w:val="1"/>
      <w:marLeft w:val="0"/>
      <w:marRight w:val="0"/>
      <w:marTop w:val="0"/>
      <w:marBottom w:val="0"/>
      <w:divBdr>
        <w:top w:val="none" w:sz="0" w:space="0" w:color="auto"/>
        <w:left w:val="none" w:sz="0" w:space="0" w:color="auto"/>
        <w:bottom w:val="none" w:sz="0" w:space="0" w:color="auto"/>
        <w:right w:val="none" w:sz="0" w:space="0" w:color="auto"/>
      </w:divBdr>
    </w:div>
    <w:div w:id="1890720204">
      <w:bodyDiv w:val="1"/>
      <w:marLeft w:val="0"/>
      <w:marRight w:val="0"/>
      <w:marTop w:val="0"/>
      <w:marBottom w:val="0"/>
      <w:divBdr>
        <w:top w:val="none" w:sz="0" w:space="0" w:color="auto"/>
        <w:left w:val="none" w:sz="0" w:space="0" w:color="auto"/>
        <w:bottom w:val="none" w:sz="0" w:space="0" w:color="auto"/>
        <w:right w:val="none" w:sz="0" w:space="0" w:color="auto"/>
      </w:divBdr>
    </w:div>
    <w:div w:id="191708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hair@eugridpma.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H:\Home\davidg\EUGridPMA\EUGridPMA-doc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52311-A47E-404F-BA99-AB1FFE158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EUGridPMA-doctemplate.dot</Template>
  <TotalTime>921</TotalTime>
  <Pages>3</Pages>
  <Words>724</Words>
  <Characters>4129</Characters>
  <Application>Microsoft Office Word</Application>
  <DocSecurity>0</DocSecurity>
  <Lines>34</Lines>
  <Paragraphs>9</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Policy on vetting identity by a Trusted Third Party</vt:lpstr>
      <vt:lpstr>Policy on vetting identity by a Trusted Third Party</vt:lpstr>
      <vt:lpstr>Introduction</vt:lpstr>
      <vt:lpstr>    Overview</vt:lpstr>
      <vt:lpstr>    Document name and identification</vt:lpstr>
      <vt:lpstr>    Policy Administration</vt:lpstr>
      <vt:lpstr>        Organisation administering the document</vt:lpstr>
      <vt:lpstr>        Contact Person</vt:lpstr>
      <vt:lpstr>        Person determining CPS suitability for the policy</vt:lpstr>
      <vt:lpstr>        CPS approval procedures</vt:lpstr>
      <vt:lpstr>Identification and Authentication</vt:lpstr>
      <vt:lpstr>    Initial identity vetting</vt:lpstr>
      <vt:lpstr>        3.2.3	Authentication of individual identity</vt:lpstr>
      <vt:lpstr>    5.4	Auditing section</vt:lpstr>
    </vt:vector>
  </TitlesOfParts>
  <Company>NIKHEF</Company>
  <LinksUpToDate>false</LinksUpToDate>
  <CharactersWithSpaces>4844</CharactersWithSpaces>
  <SharedDoc>false</SharedDoc>
  <HLinks>
    <vt:vector size="24" baseType="variant">
      <vt:variant>
        <vt:i4>1900602</vt:i4>
      </vt:variant>
      <vt:variant>
        <vt:i4>11</vt:i4>
      </vt:variant>
      <vt:variant>
        <vt:i4>0</vt:i4>
      </vt:variant>
      <vt:variant>
        <vt:i4>5</vt:i4>
      </vt:variant>
      <vt:variant>
        <vt:lpwstr/>
      </vt:variant>
      <vt:variant>
        <vt:lpwstr>_Toc98405426</vt:lpwstr>
      </vt:variant>
      <vt:variant>
        <vt:i4>1966138</vt:i4>
      </vt:variant>
      <vt:variant>
        <vt:i4>5</vt:i4>
      </vt:variant>
      <vt:variant>
        <vt:i4>0</vt:i4>
      </vt:variant>
      <vt:variant>
        <vt:i4>5</vt:i4>
      </vt:variant>
      <vt:variant>
        <vt:lpwstr/>
      </vt:variant>
      <vt:variant>
        <vt:lpwstr>_Toc98405425</vt:lpwstr>
      </vt:variant>
      <vt:variant>
        <vt:i4>6488183</vt:i4>
      </vt:variant>
      <vt:variant>
        <vt:i4>1908</vt:i4>
      </vt:variant>
      <vt:variant>
        <vt:i4>1025</vt:i4>
      </vt:variant>
      <vt:variant>
        <vt:i4>1</vt:i4>
      </vt:variant>
      <vt:variant>
        <vt:lpwstr>eugridpma-color.png</vt:lpwstr>
      </vt:variant>
      <vt:variant>
        <vt:lpwstr/>
      </vt:variant>
      <vt:variant>
        <vt:i4>7208966</vt:i4>
      </vt:variant>
      <vt:variant>
        <vt:i4>-1</vt:i4>
      </vt:variant>
      <vt:variant>
        <vt:i4>2051</vt:i4>
      </vt:variant>
      <vt:variant>
        <vt:i4>1</vt:i4>
      </vt:variant>
      <vt:variant>
        <vt:lpwstr>D:\Home\davidg\Template\Logos\eugridpma-color.png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on vetting identity by a Trusted Third Party</dc:title>
  <dc:creator>David Groep</dc:creator>
  <cp:lastModifiedBy>davidg</cp:lastModifiedBy>
  <cp:revision>53</cp:revision>
  <cp:lastPrinted>2008-05-25T08:52:00Z</cp:lastPrinted>
  <dcterms:created xsi:type="dcterms:W3CDTF">2008-05-24T19:32:00Z</dcterms:created>
  <dcterms:modified xsi:type="dcterms:W3CDTF">2008-05-27T12:48:00Z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Status">
    <vt:lpwstr>DRAFT</vt:lpwstr>
  </property>
  <property fmtid="{D5CDD505-2E9C-101B-9397-08002B2CF9AE}" pid="4" name="Group">
    <vt:lpwstr>1SCP documents</vt:lpwstr>
  </property>
</Properties>
</file>